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82" w:rsidRPr="009F0672" w:rsidRDefault="008F2B82" w:rsidP="00A46548">
      <w:pPr>
        <w:spacing w:line="240" w:lineRule="auto"/>
        <w:jc w:val="center"/>
        <w:rPr>
          <w:b/>
          <w:bCs/>
        </w:rPr>
      </w:pPr>
      <w:r w:rsidRPr="009F0672">
        <w:rPr>
          <w:b/>
          <w:bCs/>
        </w:rPr>
        <w:t>Visiting Professor Feedback Form</w:t>
      </w:r>
    </w:p>
    <w:p w:rsidR="008F2B82" w:rsidRPr="009F0672" w:rsidRDefault="008F2B82" w:rsidP="006F0269">
      <w:pPr>
        <w:spacing w:line="240" w:lineRule="auto"/>
        <w:rPr>
          <w:b/>
          <w:bCs/>
        </w:rPr>
      </w:pPr>
      <w:r w:rsidRPr="009F0672">
        <w:rPr>
          <w:b/>
          <w:bCs/>
        </w:rPr>
        <w:t xml:space="preserve">Name: </w:t>
      </w:r>
      <w:r w:rsidR="006F0269" w:rsidRPr="006F0269">
        <w:t>Abdelrahman Mohamed Ahmed Ali Elhaj</w:t>
      </w:r>
      <w:r w:rsidR="006F0269">
        <w:rPr>
          <w:b/>
          <w:bCs/>
        </w:rPr>
        <w:t xml:space="preserve"> </w:t>
      </w:r>
      <w:r w:rsidR="006F0269">
        <w:rPr>
          <w:b/>
          <w:bCs/>
        </w:rPr>
        <w:tab/>
      </w:r>
      <w:r w:rsidRPr="009F0672">
        <w:rPr>
          <w:b/>
          <w:bCs/>
        </w:rPr>
        <w:t>Semester/Year</w:t>
      </w:r>
      <w:r w:rsidR="006F0269">
        <w:rPr>
          <w:b/>
          <w:bCs/>
        </w:rPr>
        <w:t xml:space="preserve">: </w:t>
      </w:r>
      <w:r w:rsidR="006F0269" w:rsidRPr="006F0269">
        <w:t>Fall2013 -2013-2014</w:t>
      </w:r>
    </w:p>
    <w:p w:rsidR="008F2B82" w:rsidRPr="009F0672" w:rsidRDefault="008F2B82" w:rsidP="00C8260F">
      <w:pPr>
        <w:spacing w:line="240" w:lineRule="auto"/>
        <w:rPr>
          <w:b/>
          <w:bCs/>
        </w:rPr>
      </w:pPr>
      <w:r w:rsidRPr="009F0672">
        <w:rPr>
          <w:b/>
          <w:bCs/>
        </w:rPr>
        <w:t>Thank you for your assistance during th</w:t>
      </w:r>
      <w:r w:rsidR="00F8409E">
        <w:rPr>
          <w:b/>
          <w:bCs/>
        </w:rPr>
        <w:t>e</w:t>
      </w:r>
      <w:r w:rsidRPr="009F0672">
        <w:rPr>
          <w:b/>
          <w:bCs/>
        </w:rPr>
        <w:t xml:space="preserve"> semester with the Instructional &amp; </w:t>
      </w:r>
      <w:r w:rsidR="00A46548" w:rsidRPr="009F0672">
        <w:rPr>
          <w:b/>
          <w:bCs/>
        </w:rPr>
        <w:t>Learning Technologies Program.  Ki</w:t>
      </w:r>
      <w:r w:rsidRPr="009F0672">
        <w:rPr>
          <w:b/>
          <w:bCs/>
        </w:rPr>
        <w:t xml:space="preserve">ndly take a few minutes to </w:t>
      </w:r>
      <w:r w:rsidR="009F0672">
        <w:rPr>
          <w:b/>
          <w:bCs/>
        </w:rPr>
        <w:t>r</w:t>
      </w:r>
      <w:r w:rsidR="009F0672" w:rsidRPr="009F0672">
        <w:rPr>
          <w:b/>
          <w:bCs/>
        </w:rPr>
        <w:t xml:space="preserve">eflect on the activities and projects you led </w:t>
      </w:r>
      <w:r w:rsidR="009F0672">
        <w:rPr>
          <w:b/>
          <w:bCs/>
        </w:rPr>
        <w:t xml:space="preserve">in the course(s) </w:t>
      </w:r>
      <w:r w:rsidR="009F0672" w:rsidRPr="009F0672">
        <w:rPr>
          <w:b/>
          <w:bCs/>
        </w:rPr>
        <w:t>this semester</w:t>
      </w:r>
      <w:r w:rsidR="00F7460D">
        <w:rPr>
          <w:b/>
          <w:bCs/>
        </w:rPr>
        <w:t>.</w:t>
      </w:r>
      <w:r w:rsidRPr="009F0672">
        <w:rPr>
          <w:b/>
          <w:bCs/>
        </w:rPr>
        <w:t xml:space="preserve"> </w:t>
      </w:r>
      <w:r w:rsidR="00294F2C" w:rsidRPr="009F0672">
        <w:rPr>
          <w:b/>
          <w:bCs/>
        </w:rPr>
        <w:t xml:space="preserve">Return to the ILT HOD at </w:t>
      </w:r>
      <w:hyperlink r:id="rId5" w:history="1">
        <w:r w:rsidR="00F8409E" w:rsidRPr="00F17AF6">
          <w:rPr>
            <w:rStyle w:val="Hyperlink"/>
            <w:b/>
            <w:bCs/>
          </w:rPr>
          <w:t>mel8@squ.edu.om</w:t>
        </w:r>
      </w:hyperlink>
      <w:r w:rsidR="00F8409E">
        <w:rPr>
          <w:b/>
          <w:bCs/>
        </w:rPr>
        <w:t xml:space="preserve"> by the 3</w:t>
      </w:r>
      <w:r w:rsidR="00C8260F">
        <w:rPr>
          <w:b/>
          <w:bCs/>
        </w:rPr>
        <w:t>1st</w:t>
      </w:r>
      <w:r w:rsidR="00F8409E">
        <w:rPr>
          <w:b/>
          <w:bCs/>
        </w:rPr>
        <w:t xml:space="preserve"> of December.</w:t>
      </w:r>
    </w:p>
    <w:p w:rsidR="008F2B82" w:rsidRPr="009F0672" w:rsidRDefault="008F2B82" w:rsidP="00A46548">
      <w:pPr>
        <w:spacing w:line="240" w:lineRule="auto"/>
        <w:rPr>
          <w:b/>
          <w:bCs/>
        </w:rPr>
      </w:pPr>
      <w:r w:rsidRPr="009F0672">
        <w:rPr>
          <w:b/>
          <w:bCs/>
        </w:rPr>
        <w:t>Course (s) Taught (Code and Name</w:t>
      </w:r>
      <w:r w:rsidR="00A46548" w:rsidRPr="009F0672">
        <w:rPr>
          <w:b/>
          <w:bCs/>
        </w:rPr>
        <w:t>)</w:t>
      </w:r>
    </w:p>
    <w:p w:rsidR="00A16CC5" w:rsidRDefault="00A16CC5" w:rsidP="00A16CC5">
      <w:pPr>
        <w:pStyle w:val="ListParagraph"/>
        <w:numPr>
          <w:ilvl w:val="0"/>
          <w:numId w:val="1"/>
        </w:numPr>
        <w:spacing w:line="240" w:lineRule="auto"/>
        <w:ind w:left="540"/>
      </w:pPr>
      <w:r>
        <w:t>Learning Resources &amp; Technology Centers (2)  (TECH3213/10)</w:t>
      </w:r>
    </w:p>
    <w:p w:rsidR="00A16CC5" w:rsidRDefault="00A16CC5" w:rsidP="00A16CC5">
      <w:pPr>
        <w:pStyle w:val="ListParagraph"/>
        <w:numPr>
          <w:ilvl w:val="0"/>
          <w:numId w:val="1"/>
        </w:numPr>
        <w:spacing w:line="240" w:lineRule="auto"/>
        <w:ind w:left="540"/>
      </w:pPr>
      <w:r>
        <w:t>Introduction to Educational Technology  (TECH3007/30)</w:t>
      </w:r>
    </w:p>
    <w:p w:rsidR="00A16CC5" w:rsidRDefault="00A16CC5" w:rsidP="00A16CC5">
      <w:pPr>
        <w:pStyle w:val="ListParagraph"/>
        <w:numPr>
          <w:ilvl w:val="0"/>
          <w:numId w:val="1"/>
        </w:numPr>
        <w:spacing w:line="240" w:lineRule="auto"/>
        <w:ind w:left="540"/>
      </w:pPr>
      <w:r>
        <w:t>Computer Applications in School Administration  (TECH3201/40)</w:t>
      </w:r>
    </w:p>
    <w:p w:rsidR="00A16CC5" w:rsidRPr="00A16CC5" w:rsidRDefault="00A16CC5" w:rsidP="00A16CC5">
      <w:pPr>
        <w:pStyle w:val="ListParagraph"/>
        <w:numPr>
          <w:ilvl w:val="0"/>
          <w:numId w:val="1"/>
        </w:numPr>
        <w:spacing w:line="240" w:lineRule="auto"/>
        <w:ind w:left="540"/>
        <w:rPr>
          <w:b/>
          <w:bCs/>
        </w:rPr>
      </w:pPr>
      <w:r>
        <w:t>Computer Applications in School Administration  (TECH3201/50)</w:t>
      </w:r>
    </w:p>
    <w:p w:rsidR="00F7460D" w:rsidRDefault="00F7460D" w:rsidP="00F8409E">
      <w:pPr>
        <w:spacing w:line="240" w:lineRule="auto"/>
        <w:rPr>
          <w:b/>
          <w:bCs/>
        </w:rPr>
      </w:pPr>
      <w:r w:rsidRPr="009F0672">
        <w:rPr>
          <w:b/>
          <w:bCs/>
        </w:rPr>
        <w:t xml:space="preserve">List those </w:t>
      </w:r>
      <w:r>
        <w:rPr>
          <w:b/>
          <w:bCs/>
        </w:rPr>
        <w:t xml:space="preserve">activities or projects </w:t>
      </w:r>
      <w:r w:rsidRPr="009F0672">
        <w:rPr>
          <w:b/>
          <w:bCs/>
        </w:rPr>
        <w:t xml:space="preserve">you believe best met </w:t>
      </w:r>
      <w:r w:rsidR="00F8409E">
        <w:rPr>
          <w:b/>
          <w:bCs/>
        </w:rPr>
        <w:t>College Conceptual Framework T</w:t>
      </w:r>
      <w:r>
        <w:rPr>
          <w:b/>
          <w:bCs/>
        </w:rPr>
        <w:t>hemes</w:t>
      </w:r>
      <w:r w:rsidR="00F8409E">
        <w:rPr>
          <w:b/>
          <w:bCs/>
        </w:rPr>
        <w:t xml:space="preserve"> and</w:t>
      </w:r>
      <w:r w:rsidRPr="009F0672">
        <w:rPr>
          <w:b/>
          <w:bCs/>
        </w:rPr>
        <w:t xml:space="preserve"> </w:t>
      </w:r>
      <w:r w:rsidR="00F8409E">
        <w:rPr>
          <w:b/>
          <w:bCs/>
        </w:rPr>
        <w:t>align</w:t>
      </w:r>
      <w:r w:rsidRPr="009F0672">
        <w:rPr>
          <w:b/>
          <w:bCs/>
        </w:rPr>
        <w:t xml:space="preserve"> </w:t>
      </w:r>
      <w:r w:rsidR="00F8409E">
        <w:rPr>
          <w:b/>
          <w:bCs/>
        </w:rPr>
        <w:t xml:space="preserve">them </w:t>
      </w:r>
      <w:r>
        <w:rPr>
          <w:b/>
          <w:bCs/>
        </w:rPr>
        <w:t xml:space="preserve">with the </w:t>
      </w:r>
      <w:r w:rsidR="00F8409E">
        <w:rPr>
          <w:b/>
          <w:bCs/>
        </w:rPr>
        <w:t>Themes</w:t>
      </w:r>
      <w:r>
        <w:rPr>
          <w:b/>
          <w:bCs/>
        </w:rPr>
        <w:t>.</w:t>
      </w:r>
    </w:p>
    <w:tbl>
      <w:tblPr>
        <w:tblStyle w:val="TableGrid"/>
        <w:tblW w:w="9120" w:type="dxa"/>
        <w:jc w:val="center"/>
        <w:tblInd w:w="627" w:type="dxa"/>
        <w:tblLayout w:type="fixed"/>
        <w:tblLook w:val="04A0"/>
      </w:tblPr>
      <w:tblGrid>
        <w:gridCol w:w="1140"/>
        <w:gridCol w:w="1460"/>
        <w:gridCol w:w="5245"/>
        <w:gridCol w:w="1275"/>
      </w:tblGrid>
      <w:tr w:rsidR="008B093E" w:rsidTr="006D2AAB">
        <w:trPr>
          <w:jc w:val="center"/>
        </w:trPr>
        <w:tc>
          <w:tcPr>
            <w:tcW w:w="1140" w:type="dxa"/>
            <w:tcBorders>
              <w:bottom w:val="single" w:sz="4" w:space="0" w:color="000000" w:themeColor="text1"/>
            </w:tcBorders>
          </w:tcPr>
          <w:p w:rsidR="008B093E" w:rsidRDefault="006D61DD" w:rsidP="00F746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</w:p>
        </w:tc>
        <w:tc>
          <w:tcPr>
            <w:tcW w:w="1460" w:type="dxa"/>
          </w:tcPr>
          <w:p w:rsidR="008B093E" w:rsidRDefault="0081037E" w:rsidP="00F746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CF Theme </w:t>
            </w:r>
          </w:p>
        </w:tc>
        <w:tc>
          <w:tcPr>
            <w:tcW w:w="5245" w:type="dxa"/>
          </w:tcPr>
          <w:p w:rsidR="008B093E" w:rsidRDefault="0081037E" w:rsidP="00F746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Activities/ project </w:t>
            </w:r>
          </w:p>
        </w:tc>
        <w:tc>
          <w:tcPr>
            <w:tcW w:w="1275" w:type="dxa"/>
          </w:tcPr>
          <w:p w:rsidR="008B093E" w:rsidRDefault="0081037E" w:rsidP="00F7460D">
            <w:pPr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</w:tr>
      <w:tr w:rsidR="00AC2219" w:rsidTr="006D2AAB">
        <w:trPr>
          <w:trHeight w:val="458"/>
          <w:jc w:val="center"/>
        </w:trPr>
        <w:tc>
          <w:tcPr>
            <w:tcW w:w="1140" w:type="dxa"/>
            <w:tcBorders>
              <w:bottom w:val="nil"/>
            </w:tcBorders>
          </w:tcPr>
          <w:p w:rsidR="00AC2219" w:rsidRPr="006B6772" w:rsidRDefault="00AC2219" w:rsidP="00F7460D">
            <w:pPr>
              <w:rPr>
                <w:b/>
                <w:bCs/>
              </w:rPr>
            </w:pPr>
            <w:r w:rsidRPr="006B6772">
              <w:t>TECH3213</w:t>
            </w:r>
          </w:p>
        </w:tc>
        <w:tc>
          <w:tcPr>
            <w:tcW w:w="1460" w:type="dxa"/>
            <w:vMerge w:val="restart"/>
          </w:tcPr>
          <w:p w:rsidR="00AC2219" w:rsidRPr="006B6772" w:rsidRDefault="00AC2219" w:rsidP="00B52A33">
            <w:r w:rsidRPr="006B6772">
              <w:t>Academic Rigor and Specialized Experiences</w:t>
            </w:r>
          </w:p>
          <w:p w:rsidR="00AC2219" w:rsidRPr="006B6772" w:rsidRDefault="00AC2219" w:rsidP="00B52A33">
            <w:r w:rsidRPr="006B6772">
              <w:t>Diversified Teaching</w:t>
            </w:r>
          </w:p>
          <w:p w:rsidR="00AC2219" w:rsidRPr="006B6772" w:rsidRDefault="00AC2219" w:rsidP="00DF2486">
            <w:pPr>
              <w:pStyle w:val="ListParagraph"/>
            </w:pPr>
          </w:p>
          <w:p w:rsidR="00AC2219" w:rsidRPr="006B6772" w:rsidRDefault="00AC2219" w:rsidP="00DF2486"/>
          <w:p w:rsidR="00AC2219" w:rsidRPr="006B6772" w:rsidRDefault="00AC2219" w:rsidP="00DF2486"/>
          <w:p w:rsidR="00AC2219" w:rsidRPr="006B6772" w:rsidRDefault="00AC2219" w:rsidP="00DF2486"/>
          <w:p w:rsidR="00AC2219" w:rsidRPr="006B6772" w:rsidRDefault="00AC2219" w:rsidP="00DF2486"/>
          <w:p w:rsidR="00AC2219" w:rsidRPr="006B6772" w:rsidRDefault="00AC2219" w:rsidP="00DF2486"/>
          <w:p w:rsidR="00AC2219" w:rsidRPr="006B6772" w:rsidRDefault="00AC2219" w:rsidP="00DF2486"/>
          <w:p w:rsidR="00AC2219" w:rsidRPr="006B6772" w:rsidRDefault="00AC2219" w:rsidP="00DF2486"/>
          <w:p w:rsidR="00421174" w:rsidRDefault="00421174" w:rsidP="00B52A33"/>
          <w:p w:rsidR="00421174" w:rsidRDefault="00421174" w:rsidP="00B52A33"/>
          <w:p w:rsidR="000C64AD" w:rsidRDefault="000C64AD" w:rsidP="00B52A33"/>
          <w:p w:rsidR="00AC2219" w:rsidRPr="006B6772" w:rsidRDefault="00AC2219" w:rsidP="00B52A33">
            <w:r w:rsidRPr="006B6772">
              <w:t>Dispositions and Values</w:t>
            </w:r>
          </w:p>
        </w:tc>
        <w:tc>
          <w:tcPr>
            <w:tcW w:w="5245" w:type="dxa"/>
            <w:vMerge w:val="restart"/>
          </w:tcPr>
          <w:p w:rsidR="00AC2219" w:rsidRPr="00DB6BDF" w:rsidRDefault="00AC2219" w:rsidP="00E5264F">
            <w:pPr>
              <w:rPr>
                <w:color w:val="000000" w:themeColor="text1"/>
              </w:rPr>
            </w:pPr>
            <w:r w:rsidRPr="007408FA">
              <w:rPr>
                <w:b/>
                <w:bCs/>
                <w:color w:val="000000" w:themeColor="text1"/>
              </w:rPr>
              <w:t>Presentations</w:t>
            </w:r>
            <w:r w:rsidR="00F13EFD">
              <w:rPr>
                <w:b/>
                <w:bCs/>
                <w:color w:val="000000" w:themeColor="text1"/>
              </w:rPr>
              <w:t>/class discussion</w:t>
            </w:r>
            <w:r w:rsidRPr="00ED0127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in groups students review the philosophical principal and methods of managing LRC and presented</w:t>
            </w:r>
            <w:r w:rsidRPr="00ED012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them in class for discussion.</w:t>
            </w:r>
            <w:r w:rsidRPr="00ED0127">
              <w:rPr>
                <w:b/>
                <w:bCs/>
                <w:color w:val="000000" w:themeColor="text1"/>
              </w:rPr>
              <w:t xml:space="preserve"> </w:t>
            </w:r>
          </w:p>
          <w:p w:rsidR="00AC2219" w:rsidRPr="009B372F" w:rsidRDefault="00AC2219" w:rsidP="001769F7">
            <w:r w:rsidRPr="006170C3">
              <w:rPr>
                <w:b/>
                <w:bCs/>
                <w:color w:val="000000" w:themeColor="text1"/>
              </w:rPr>
              <w:t>Field training: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1769F7">
              <w:rPr>
                <w:color w:val="000000" w:themeColor="text1"/>
              </w:rPr>
              <w:t xml:space="preserve">the students </w:t>
            </w:r>
            <w:r>
              <w:rPr>
                <w:color w:val="000000" w:themeColor="text1"/>
              </w:rPr>
              <w:t>were provided with work training for 6 weeks to p</w:t>
            </w:r>
            <w:r w:rsidRPr="001769F7">
              <w:rPr>
                <w:color w:val="000000" w:themeColor="text1"/>
              </w:rPr>
              <w:t>ractice</w:t>
            </w:r>
            <w:r>
              <w:rPr>
                <w:color w:val="000000" w:themeColor="text1"/>
              </w:rPr>
              <w:t xml:space="preserve"> and in trusted LRC environment</w:t>
            </w:r>
            <w:r w:rsidRPr="001769F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and to practice </w:t>
            </w:r>
            <w:r w:rsidRPr="001769F7">
              <w:rPr>
                <w:color w:val="000000" w:themeColor="text1"/>
              </w:rPr>
              <w:t xml:space="preserve">the role of LRTC specialist in the </w:t>
            </w:r>
            <w:r w:rsidRPr="009B372F">
              <w:t xml:space="preserve">centers. </w:t>
            </w:r>
          </w:p>
          <w:p w:rsidR="00AC2219" w:rsidRDefault="00AC2219" w:rsidP="00051632">
            <w:pPr>
              <w:rPr>
                <w:color w:val="000000" w:themeColor="text1"/>
              </w:rPr>
            </w:pPr>
            <w:r w:rsidRPr="007408FA">
              <w:rPr>
                <w:b/>
                <w:bCs/>
                <w:color w:val="000000" w:themeColor="text1"/>
              </w:rPr>
              <w:t>Workshops</w:t>
            </w:r>
            <w:r w:rsidRPr="00591CB1">
              <w:rPr>
                <w:color w:val="000000" w:themeColor="text1"/>
              </w:rPr>
              <w:t>: the students prepared</w:t>
            </w:r>
            <w:r>
              <w:rPr>
                <w:color w:val="000000" w:themeColor="text1"/>
              </w:rPr>
              <w:t xml:space="preserve"> and </w:t>
            </w:r>
            <w:r w:rsidR="00771578">
              <w:rPr>
                <w:color w:val="000000" w:themeColor="text1"/>
              </w:rPr>
              <w:t>designed workshops</w:t>
            </w:r>
            <w:r w:rsidRPr="00591CB1">
              <w:rPr>
                <w:color w:val="000000" w:themeColor="text1"/>
              </w:rPr>
              <w:t xml:space="preserve"> training</w:t>
            </w:r>
            <w:r>
              <w:rPr>
                <w:color w:val="000000" w:themeColor="text1"/>
              </w:rPr>
              <w:t xml:space="preserve"> -with collaboration of school’ LRC manager - for school </w:t>
            </w:r>
            <w:r w:rsidRPr="00591CB1">
              <w:rPr>
                <w:color w:val="000000" w:themeColor="text1"/>
              </w:rPr>
              <w:t>staff</w:t>
            </w:r>
            <w:r>
              <w:rPr>
                <w:color w:val="000000" w:themeColor="text1"/>
              </w:rPr>
              <w:t xml:space="preserve"> and </w:t>
            </w:r>
            <w:r w:rsidRPr="00591CB1">
              <w:rPr>
                <w:color w:val="000000" w:themeColor="text1"/>
              </w:rPr>
              <w:t>students</w:t>
            </w:r>
            <w:r w:rsidRPr="0095316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regarding</w:t>
            </w:r>
            <w:r w:rsidRPr="0095316B">
              <w:rPr>
                <w:color w:val="000000" w:themeColor="text1"/>
              </w:rPr>
              <w:t xml:space="preserve"> LRC </w:t>
            </w:r>
            <w:r>
              <w:rPr>
                <w:color w:val="000000" w:themeColor="text1"/>
              </w:rPr>
              <w:t>activities (the training focusing in integrating technology in teaching and learning).</w:t>
            </w:r>
          </w:p>
          <w:p w:rsidR="00421174" w:rsidRDefault="00421174" w:rsidP="00051632">
            <w:pPr>
              <w:rPr>
                <w:color w:val="000000" w:themeColor="text1"/>
              </w:rPr>
            </w:pPr>
            <w:r w:rsidRPr="00421174">
              <w:rPr>
                <w:b/>
                <w:bCs/>
                <w:color w:val="000000" w:themeColor="text1"/>
              </w:rPr>
              <w:t>Quizzes</w:t>
            </w:r>
            <w:r>
              <w:rPr>
                <w:color w:val="000000" w:themeColor="text1"/>
              </w:rPr>
              <w:t xml:space="preserve">: </w:t>
            </w:r>
            <w:r w:rsidR="00B163F1">
              <w:rPr>
                <w:color w:val="000000" w:themeColor="text1"/>
              </w:rPr>
              <w:t>students were tested in small units.</w:t>
            </w:r>
          </w:p>
          <w:p w:rsidR="00B163F1" w:rsidRDefault="00421174" w:rsidP="00B163F1">
            <w:pPr>
              <w:rPr>
                <w:color w:val="000000" w:themeColor="text1"/>
              </w:rPr>
            </w:pPr>
            <w:r w:rsidRPr="00421174">
              <w:rPr>
                <w:b/>
                <w:bCs/>
                <w:color w:val="000000" w:themeColor="text1"/>
              </w:rPr>
              <w:t>Three minutes paper:</w:t>
            </w:r>
            <w:r w:rsidR="00B163F1">
              <w:rPr>
                <w:b/>
                <w:bCs/>
                <w:color w:val="000000" w:themeColor="text1"/>
              </w:rPr>
              <w:t xml:space="preserve"> </w:t>
            </w:r>
            <w:r w:rsidR="00B163F1">
              <w:rPr>
                <w:color w:val="000000" w:themeColor="text1"/>
              </w:rPr>
              <w:t>students were given this activity to demonstrate their knowledge and understanding in some topics.</w:t>
            </w:r>
          </w:p>
          <w:p w:rsidR="00AC2219" w:rsidRPr="00051632" w:rsidRDefault="00AC2219" w:rsidP="00AC2219">
            <w:pPr>
              <w:rPr>
                <w:color w:val="000000" w:themeColor="text1"/>
              </w:rPr>
            </w:pPr>
            <w:r w:rsidRPr="00AC2219">
              <w:rPr>
                <w:b/>
                <w:bCs/>
                <w:color w:val="000000" w:themeColor="text1"/>
              </w:rPr>
              <w:t>During the workshop</w:t>
            </w:r>
            <w:r w:rsidR="00E84917">
              <w:rPr>
                <w:b/>
                <w:bCs/>
                <w:color w:val="000000" w:themeColor="text1"/>
              </w:rPr>
              <w:t xml:space="preserve"> and presentations</w:t>
            </w:r>
            <w:r w:rsidRPr="00AC2219">
              <w:rPr>
                <w:color w:val="000000" w:themeColor="text1"/>
              </w:rPr>
              <w:t xml:space="preserve"> the students demonstrated their values ethics in performing their tasks, and they provided </w:t>
            </w:r>
            <w:r>
              <w:rPr>
                <w:color w:val="000000" w:themeColor="text1"/>
              </w:rPr>
              <w:t>and maintained continuous support to the trainers during the workshop.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AC2219" w:rsidRDefault="00AC2219" w:rsidP="00F746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Knowledge </w:t>
            </w:r>
          </w:p>
          <w:p w:rsidR="00AC2219" w:rsidRDefault="00AC2219" w:rsidP="00F7460D">
            <w:pPr>
              <w:rPr>
                <w:b/>
                <w:bCs/>
              </w:rPr>
            </w:pPr>
          </w:p>
          <w:p w:rsidR="00AC2219" w:rsidRDefault="00AC2219" w:rsidP="00F7460D">
            <w:pPr>
              <w:rPr>
                <w:b/>
                <w:bCs/>
              </w:rPr>
            </w:pPr>
          </w:p>
          <w:p w:rsidR="00AC2219" w:rsidRDefault="00AC2219" w:rsidP="00F7460D">
            <w:pPr>
              <w:rPr>
                <w:b/>
                <w:bCs/>
              </w:rPr>
            </w:pPr>
          </w:p>
          <w:p w:rsidR="00AC2219" w:rsidRDefault="00AC2219" w:rsidP="009B71A8">
            <w:pPr>
              <w:rPr>
                <w:b/>
                <w:bCs/>
              </w:rPr>
            </w:pPr>
            <w:r>
              <w:rPr>
                <w:b/>
                <w:bCs/>
              </w:rPr>
              <w:t>Knowledge, skill</w:t>
            </w:r>
          </w:p>
          <w:p w:rsidR="00AC2219" w:rsidRDefault="00AC2219" w:rsidP="009B71A8">
            <w:pPr>
              <w:rPr>
                <w:b/>
                <w:bCs/>
              </w:rPr>
            </w:pPr>
          </w:p>
          <w:p w:rsidR="00F8202B" w:rsidRDefault="00F8202B" w:rsidP="009B71A8">
            <w:pPr>
              <w:rPr>
                <w:b/>
                <w:bCs/>
              </w:rPr>
            </w:pPr>
          </w:p>
          <w:p w:rsidR="00AC2219" w:rsidRDefault="00AC2219" w:rsidP="009B71A8">
            <w:pPr>
              <w:rPr>
                <w:b/>
                <w:bCs/>
              </w:rPr>
            </w:pPr>
            <w:r>
              <w:rPr>
                <w:b/>
                <w:bCs/>
              </w:rPr>
              <w:t>Knowledge, skill</w:t>
            </w:r>
          </w:p>
          <w:p w:rsidR="00AC2219" w:rsidRDefault="00AC2219" w:rsidP="00F7460D">
            <w:pPr>
              <w:rPr>
                <w:b/>
                <w:bCs/>
              </w:rPr>
            </w:pPr>
          </w:p>
          <w:p w:rsidR="00421174" w:rsidRDefault="00421174" w:rsidP="00F7460D">
            <w:pPr>
              <w:rPr>
                <w:b/>
                <w:bCs/>
              </w:rPr>
            </w:pPr>
          </w:p>
          <w:p w:rsidR="00421174" w:rsidRDefault="00421174" w:rsidP="00F7460D">
            <w:pPr>
              <w:rPr>
                <w:b/>
                <w:bCs/>
              </w:rPr>
            </w:pPr>
          </w:p>
          <w:p w:rsidR="00B163F1" w:rsidRDefault="00B163F1" w:rsidP="00F7460D">
            <w:pPr>
              <w:rPr>
                <w:b/>
                <w:bCs/>
              </w:rPr>
            </w:pPr>
          </w:p>
          <w:p w:rsidR="00B163F1" w:rsidRDefault="00B163F1" w:rsidP="00F7460D">
            <w:pPr>
              <w:rPr>
                <w:b/>
                <w:bCs/>
              </w:rPr>
            </w:pPr>
          </w:p>
          <w:p w:rsidR="006605CB" w:rsidRDefault="006605CB" w:rsidP="00F7460D">
            <w:pPr>
              <w:rPr>
                <w:b/>
                <w:bCs/>
              </w:rPr>
            </w:pPr>
          </w:p>
          <w:p w:rsidR="006605CB" w:rsidRDefault="006605CB" w:rsidP="00F7460D">
            <w:pPr>
              <w:rPr>
                <w:b/>
                <w:bCs/>
              </w:rPr>
            </w:pPr>
          </w:p>
          <w:p w:rsidR="00AC2219" w:rsidRDefault="00AC2219" w:rsidP="00F746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Disposition </w:t>
            </w:r>
          </w:p>
        </w:tc>
      </w:tr>
      <w:tr w:rsidR="00AC2219" w:rsidTr="006D2AAB">
        <w:trPr>
          <w:jc w:val="center"/>
        </w:trPr>
        <w:tc>
          <w:tcPr>
            <w:tcW w:w="1140" w:type="dxa"/>
            <w:tcBorders>
              <w:top w:val="nil"/>
              <w:bottom w:val="nil"/>
            </w:tcBorders>
          </w:tcPr>
          <w:p w:rsidR="00AC2219" w:rsidRPr="006B6772" w:rsidRDefault="00AC2219" w:rsidP="00F7460D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</w:tcPr>
          <w:p w:rsidR="00AC2219" w:rsidRPr="006B6772" w:rsidRDefault="00AC2219" w:rsidP="00F7460D"/>
        </w:tc>
        <w:tc>
          <w:tcPr>
            <w:tcW w:w="5245" w:type="dxa"/>
            <w:vMerge/>
          </w:tcPr>
          <w:p w:rsidR="00AC2219" w:rsidRDefault="00AC2219" w:rsidP="00AC221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AC2219" w:rsidRDefault="00AC2219" w:rsidP="00F7460D">
            <w:pPr>
              <w:rPr>
                <w:b/>
                <w:bCs/>
              </w:rPr>
            </w:pPr>
          </w:p>
        </w:tc>
      </w:tr>
      <w:tr w:rsidR="003827ED" w:rsidTr="006D2AAB">
        <w:trPr>
          <w:jc w:val="center"/>
        </w:trPr>
        <w:tc>
          <w:tcPr>
            <w:tcW w:w="1140" w:type="dxa"/>
            <w:tcBorders>
              <w:top w:val="nil"/>
              <w:bottom w:val="nil"/>
            </w:tcBorders>
          </w:tcPr>
          <w:p w:rsidR="003827ED" w:rsidRPr="006B6772" w:rsidRDefault="003827ED" w:rsidP="00F7460D"/>
        </w:tc>
        <w:tc>
          <w:tcPr>
            <w:tcW w:w="1460" w:type="dxa"/>
          </w:tcPr>
          <w:p w:rsidR="003827ED" w:rsidRPr="006B6772" w:rsidRDefault="003827ED" w:rsidP="00F7460D">
            <w:r w:rsidRPr="006B6772">
              <w:t>Research Culture and Life-long Learning</w:t>
            </w:r>
          </w:p>
        </w:tc>
        <w:tc>
          <w:tcPr>
            <w:tcW w:w="5245" w:type="dxa"/>
          </w:tcPr>
          <w:p w:rsidR="003827ED" w:rsidRPr="00AE55F5" w:rsidRDefault="00E5264F" w:rsidP="00234986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Critical reviews: </w:t>
            </w:r>
            <w:r w:rsidR="00234986">
              <w:rPr>
                <w:color w:val="000000" w:themeColor="text1"/>
              </w:rPr>
              <w:t xml:space="preserve">the students reviewed, </w:t>
            </w:r>
            <w:r>
              <w:rPr>
                <w:color w:val="000000" w:themeColor="text1"/>
              </w:rPr>
              <w:t>read</w:t>
            </w:r>
            <w:r w:rsidR="00234986">
              <w:rPr>
                <w:color w:val="000000" w:themeColor="text1"/>
              </w:rPr>
              <w:t xml:space="preserve"> and analyzed</w:t>
            </w:r>
            <w:r>
              <w:rPr>
                <w:color w:val="000000" w:themeColor="text1"/>
              </w:rPr>
              <w:t xml:space="preserve"> some critical reviews of issues at LRC and their solution and present</w:t>
            </w:r>
            <w:r w:rsidR="00AE55F5">
              <w:rPr>
                <w:color w:val="000000" w:themeColor="text1"/>
              </w:rPr>
              <w:t>ed</w:t>
            </w:r>
            <w:r>
              <w:rPr>
                <w:color w:val="000000" w:themeColor="text1"/>
              </w:rPr>
              <w:t xml:space="preserve"> them to the class.</w:t>
            </w:r>
          </w:p>
        </w:tc>
        <w:tc>
          <w:tcPr>
            <w:tcW w:w="1275" w:type="dxa"/>
          </w:tcPr>
          <w:p w:rsidR="005F1863" w:rsidRDefault="005F1863" w:rsidP="005F1863">
            <w:pPr>
              <w:rPr>
                <w:b/>
                <w:bCs/>
              </w:rPr>
            </w:pPr>
            <w:r>
              <w:rPr>
                <w:b/>
                <w:bCs/>
              </w:rPr>
              <w:t>Knowledge, skill</w:t>
            </w:r>
          </w:p>
          <w:p w:rsidR="003827ED" w:rsidRDefault="003827ED" w:rsidP="00F7460D">
            <w:pPr>
              <w:rPr>
                <w:b/>
                <w:bCs/>
              </w:rPr>
            </w:pPr>
          </w:p>
        </w:tc>
      </w:tr>
      <w:tr w:rsidR="003827ED" w:rsidTr="006D2AAB">
        <w:trPr>
          <w:jc w:val="center"/>
        </w:trPr>
        <w:tc>
          <w:tcPr>
            <w:tcW w:w="1140" w:type="dxa"/>
            <w:tcBorders>
              <w:top w:val="nil"/>
              <w:bottom w:val="single" w:sz="4" w:space="0" w:color="000000" w:themeColor="text1"/>
            </w:tcBorders>
          </w:tcPr>
          <w:p w:rsidR="003827ED" w:rsidRPr="006B6772" w:rsidRDefault="003827ED" w:rsidP="00F7460D"/>
        </w:tc>
        <w:tc>
          <w:tcPr>
            <w:tcW w:w="1460" w:type="dxa"/>
          </w:tcPr>
          <w:p w:rsidR="003827ED" w:rsidRPr="006B6772" w:rsidRDefault="003827ED" w:rsidP="00F7460D">
            <w:r w:rsidRPr="006B6772">
              <w:t>Technological Skills</w:t>
            </w:r>
          </w:p>
        </w:tc>
        <w:tc>
          <w:tcPr>
            <w:tcW w:w="5245" w:type="dxa"/>
          </w:tcPr>
          <w:p w:rsidR="00FC36F0" w:rsidRPr="00CA4A51" w:rsidRDefault="00A42B29" w:rsidP="004C4FC0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Projects/ </w:t>
            </w:r>
            <w:r w:rsidR="00264F4F" w:rsidRPr="00264F4F">
              <w:rPr>
                <w:b/>
                <w:bCs/>
                <w:color w:val="000000" w:themeColor="text1"/>
              </w:rPr>
              <w:t>Using technology</w:t>
            </w:r>
            <w:r w:rsidR="00264F4F" w:rsidRPr="00264F4F">
              <w:rPr>
                <w:color w:val="000000" w:themeColor="text1"/>
              </w:rPr>
              <w:t>: the student</w:t>
            </w:r>
            <w:r w:rsidR="00B0228F">
              <w:rPr>
                <w:color w:val="000000" w:themeColor="text1"/>
              </w:rPr>
              <w:t xml:space="preserve">s used computer applications </w:t>
            </w:r>
            <w:r w:rsidR="00F44D8A">
              <w:rPr>
                <w:color w:val="000000" w:themeColor="text1"/>
              </w:rPr>
              <w:t xml:space="preserve">and </w:t>
            </w:r>
            <w:r w:rsidR="00DD28BE">
              <w:rPr>
                <w:color w:val="000000" w:themeColor="text1"/>
              </w:rPr>
              <w:t>a variety of</w:t>
            </w:r>
            <w:r w:rsidR="00B0228F">
              <w:rPr>
                <w:color w:val="000000" w:themeColor="text1"/>
              </w:rPr>
              <w:t xml:space="preserve"> technologies during this course</w:t>
            </w:r>
            <w:r w:rsidR="008B2AC8">
              <w:rPr>
                <w:color w:val="000000" w:themeColor="text1"/>
              </w:rPr>
              <w:t xml:space="preserve"> </w:t>
            </w:r>
            <w:r w:rsidR="008B2AC8" w:rsidRPr="008B2AC8">
              <w:rPr>
                <w:b/>
                <w:bCs/>
                <w:color w:val="000000" w:themeColor="text1"/>
              </w:rPr>
              <w:t xml:space="preserve">e.g. Yahoo </w:t>
            </w:r>
            <w:r w:rsidR="008B2AC8" w:rsidRPr="00A74909">
              <w:rPr>
                <w:b/>
                <w:bCs/>
                <w:color w:val="000000" w:themeColor="text1"/>
              </w:rPr>
              <w:t>groups</w:t>
            </w:r>
            <w:r w:rsidR="00AC60E9" w:rsidRPr="00A74909">
              <w:rPr>
                <w:color w:val="000000" w:themeColor="text1"/>
              </w:rPr>
              <w:t xml:space="preserve"> (see attached file of sample 1)</w:t>
            </w:r>
            <w:r w:rsidR="00B0228F">
              <w:rPr>
                <w:color w:val="000000" w:themeColor="text1"/>
              </w:rPr>
              <w:t xml:space="preserve">. Also they utilized these technologies </w:t>
            </w:r>
            <w:r w:rsidR="005260CC">
              <w:rPr>
                <w:color w:val="000000" w:themeColor="text1"/>
              </w:rPr>
              <w:t>in their teaching and learning</w:t>
            </w:r>
            <w:r w:rsidR="00F44D8A">
              <w:rPr>
                <w:color w:val="000000" w:themeColor="text1"/>
              </w:rPr>
              <w:t xml:space="preserve"> (e.g. they </w:t>
            </w:r>
            <w:r w:rsidR="000A3BC4">
              <w:rPr>
                <w:color w:val="000000" w:themeColor="text1"/>
              </w:rPr>
              <w:t xml:space="preserve">presented training courses </w:t>
            </w:r>
            <w:r w:rsidR="005260CC">
              <w:rPr>
                <w:color w:val="000000" w:themeColor="text1"/>
              </w:rPr>
              <w:t>to students</w:t>
            </w:r>
            <w:r w:rsidR="000A3BC4">
              <w:rPr>
                <w:color w:val="000000" w:themeColor="text1"/>
              </w:rPr>
              <w:t>/teachers</w:t>
            </w:r>
            <w:r w:rsidR="005260CC">
              <w:rPr>
                <w:color w:val="000000" w:themeColor="text1"/>
              </w:rPr>
              <w:t xml:space="preserve"> in</w:t>
            </w:r>
            <w:r w:rsidR="000A3BC4">
              <w:rPr>
                <w:color w:val="000000" w:themeColor="text1"/>
              </w:rPr>
              <w:t xml:space="preserve"> PRIZI and other applications</w:t>
            </w:r>
            <w:r w:rsidR="005260CC">
              <w:rPr>
                <w:color w:val="000000" w:themeColor="text1"/>
              </w:rPr>
              <w:t xml:space="preserve"> the</w:t>
            </w:r>
            <w:r w:rsidR="002A4B12">
              <w:rPr>
                <w:color w:val="000000" w:themeColor="text1"/>
              </w:rPr>
              <w:t>ir</w:t>
            </w:r>
            <w:r w:rsidR="005260CC">
              <w:rPr>
                <w:color w:val="000000" w:themeColor="text1"/>
              </w:rPr>
              <w:t xml:space="preserve"> workshop</w:t>
            </w:r>
            <w:r w:rsidR="002A4B12">
              <w:rPr>
                <w:color w:val="000000" w:themeColor="text1"/>
              </w:rPr>
              <w:t>s</w:t>
            </w:r>
            <w:r w:rsidR="005260CC">
              <w:rPr>
                <w:color w:val="000000" w:themeColor="text1"/>
              </w:rPr>
              <w:t>).</w:t>
            </w:r>
            <w:r w:rsidR="008B2AC8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</w:tcPr>
          <w:p w:rsidR="003827ED" w:rsidRDefault="00A02EDF" w:rsidP="00F746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Skill </w:t>
            </w:r>
          </w:p>
        </w:tc>
      </w:tr>
      <w:tr w:rsidR="00CE4C6E" w:rsidTr="006D2AAB">
        <w:trPr>
          <w:jc w:val="center"/>
        </w:trPr>
        <w:tc>
          <w:tcPr>
            <w:tcW w:w="1140" w:type="dxa"/>
            <w:tcBorders>
              <w:bottom w:val="nil"/>
            </w:tcBorders>
          </w:tcPr>
          <w:p w:rsidR="00CE4C6E" w:rsidRDefault="00CE4C6E" w:rsidP="00636660">
            <w:r>
              <w:lastRenderedPageBreak/>
              <w:t>TECH3007</w:t>
            </w:r>
          </w:p>
          <w:p w:rsidR="008775CA" w:rsidRDefault="008775CA" w:rsidP="00636660">
            <w:pPr>
              <w:rPr>
                <w:b/>
                <w:bCs/>
              </w:rPr>
            </w:pPr>
          </w:p>
        </w:tc>
        <w:tc>
          <w:tcPr>
            <w:tcW w:w="1460" w:type="dxa"/>
            <w:vMerge w:val="restart"/>
          </w:tcPr>
          <w:p w:rsidR="00CE4C6E" w:rsidRPr="002A671D" w:rsidRDefault="00CE4C6E" w:rsidP="00636660">
            <w:r w:rsidRPr="002A671D">
              <w:t>Academic Rigor and Specialized Experiences</w:t>
            </w:r>
          </w:p>
          <w:p w:rsidR="00CE4C6E" w:rsidRDefault="00CE4C6E" w:rsidP="00636660"/>
          <w:p w:rsidR="00477A48" w:rsidRDefault="00477A48" w:rsidP="00636660"/>
          <w:p w:rsidR="00477A48" w:rsidRDefault="00477A48" w:rsidP="00636660"/>
          <w:p w:rsidR="00CE4C6E" w:rsidRPr="002A671D" w:rsidRDefault="00CE4C6E" w:rsidP="00636660">
            <w:r w:rsidRPr="002A671D">
              <w:t>Diversified Teaching</w:t>
            </w:r>
          </w:p>
          <w:p w:rsidR="00643C7C" w:rsidRDefault="00643C7C" w:rsidP="00636660"/>
          <w:p w:rsidR="00643C7C" w:rsidRDefault="00643C7C" w:rsidP="00636660"/>
          <w:p w:rsidR="00FA6E12" w:rsidRDefault="00FA6E12" w:rsidP="00636660"/>
          <w:p w:rsidR="00A14FED" w:rsidRDefault="00A14FED" w:rsidP="00636660"/>
          <w:p w:rsidR="00935BC3" w:rsidRDefault="00935BC3" w:rsidP="00636660"/>
          <w:p w:rsidR="00935BC3" w:rsidRDefault="00935BC3" w:rsidP="00636660"/>
          <w:p w:rsidR="00CE4C6E" w:rsidRPr="002A671D" w:rsidRDefault="00CE4C6E" w:rsidP="00636660">
            <w:r w:rsidRPr="002A671D">
              <w:t>Dispositions and Values</w:t>
            </w:r>
          </w:p>
        </w:tc>
        <w:tc>
          <w:tcPr>
            <w:tcW w:w="5245" w:type="dxa"/>
            <w:vMerge w:val="restart"/>
          </w:tcPr>
          <w:p w:rsidR="00CE4C6E" w:rsidRPr="00771578" w:rsidRDefault="00CE4C6E" w:rsidP="00DD28BE">
            <w:r>
              <w:rPr>
                <w:b/>
                <w:bCs/>
              </w:rPr>
              <w:t>Research</w:t>
            </w:r>
            <w:r w:rsidR="00771578">
              <w:rPr>
                <w:b/>
                <w:bCs/>
              </w:rPr>
              <w:t xml:space="preserve">: </w:t>
            </w:r>
            <w:r w:rsidR="00771578">
              <w:t xml:space="preserve">the students </w:t>
            </w:r>
            <w:r w:rsidR="00A55BD1">
              <w:t xml:space="preserve">read and reviewed various source regarding </w:t>
            </w:r>
            <w:r w:rsidR="00771578">
              <w:t xml:space="preserve">the concepts of </w:t>
            </w:r>
            <w:r w:rsidR="00A55BD1">
              <w:t xml:space="preserve">educational, learning theories (e.g.  </w:t>
            </w:r>
            <w:r w:rsidR="00D377C2">
              <w:t>Behaviorism</w:t>
            </w:r>
            <w:r w:rsidR="004653E2">
              <w:t xml:space="preserve"> theory</w:t>
            </w:r>
            <w:r w:rsidR="00A55BD1">
              <w:t>, cognitivis</w:t>
            </w:r>
            <w:r w:rsidR="00DD28BE">
              <w:t>m</w:t>
            </w:r>
            <w:r w:rsidR="004653E2">
              <w:t xml:space="preserve"> theory</w:t>
            </w:r>
            <w:r w:rsidR="00A55BD1">
              <w:t>), individual learning, and the principles of designing educational media and they applied in their works (activities)</w:t>
            </w:r>
            <w:r w:rsidR="00AE7820">
              <w:t>.</w:t>
            </w:r>
          </w:p>
          <w:p w:rsidR="00CE4C6E" w:rsidRDefault="00CE4C6E" w:rsidP="0029356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Presentations</w:t>
            </w:r>
            <w:r w:rsidR="00CD4BDC">
              <w:rPr>
                <w:b/>
                <w:bCs/>
              </w:rPr>
              <w:t xml:space="preserve">: </w:t>
            </w:r>
            <w:r w:rsidR="00CD4BDC" w:rsidRPr="00CD4BDC">
              <w:t>group of students</w:t>
            </w:r>
            <w:r w:rsidR="00CD4BDC">
              <w:rPr>
                <w:b/>
                <w:bCs/>
              </w:rPr>
              <w:t xml:space="preserve"> </w:t>
            </w:r>
            <w:r w:rsidR="00EE2332">
              <w:rPr>
                <w:color w:val="000000" w:themeColor="text1"/>
              </w:rPr>
              <w:t xml:space="preserve">review the philosophical </w:t>
            </w:r>
            <w:r w:rsidR="00293562">
              <w:rPr>
                <w:color w:val="000000" w:themeColor="text1"/>
              </w:rPr>
              <w:t xml:space="preserve">of </w:t>
            </w:r>
            <w:r w:rsidR="00293562" w:rsidRPr="00EE2332">
              <w:rPr>
                <w:b/>
                <w:bCs/>
                <w:color w:val="000000" w:themeColor="text1"/>
              </w:rPr>
              <w:t>individual learning</w:t>
            </w:r>
            <w:r w:rsidR="00293562">
              <w:rPr>
                <w:color w:val="000000" w:themeColor="text1"/>
              </w:rPr>
              <w:t xml:space="preserve"> from different source </w:t>
            </w:r>
            <w:r w:rsidR="00EE2332">
              <w:rPr>
                <w:color w:val="000000" w:themeColor="text1"/>
              </w:rPr>
              <w:t xml:space="preserve">and </w:t>
            </w:r>
            <w:r w:rsidR="00293562">
              <w:rPr>
                <w:color w:val="000000" w:themeColor="text1"/>
              </w:rPr>
              <w:t xml:space="preserve">they </w:t>
            </w:r>
            <w:r w:rsidR="00EE2332">
              <w:rPr>
                <w:color w:val="000000" w:themeColor="text1"/>
              </w:rPr>
              <w:t>presented</w:t>
            </w:r>
            <w:r w:rsidR="00EE2332" w:rsidRPr="00ED0127">
              <w:rPr>
                <w:color w:val="000000" w:themeColor="text1"/>
              </w:rPr>
              <w:t xml:space="preserve"> </w:t>
            </w:r>
            <w:r w:rsidR="00EE2332">
              <w:rPr>
                <w:color w:val="000000" w:themeColor="text1"/>
              </w:rPr>
              <w:t>them in class for discussion.</w:t>
            </w:r>
            <w:r w:rsidR="00EE2332" w:rsidRPr="00ED0127">
              <w:rPr>
                <w:b/>
                <w:bCs/>
                <w:color w:val="000000" w:themeColor="text1"/>
              </w:rPr>
              <w:t xml:space="preserve"> </w:t>
            </w:r>
          </w:p>
          <w:p w:rsidR="00935BC3" w:rsidRDefault="00935BC3" w:rsidP="00935BC3">
            <w:pPr>
              <w:rPr>
                <w:color w:val="000000" w:themeColor="text1"/>
              </w:rPr>
            </w:pPr>
            <w:r w:rsidRPr="00421174">
              <w:rPr>
                <w:b/>
                <w:bCs/>
                <w:color w:val="000000" w:themeColor="text1"/>
              </w:rPr>
              <w:t>Quizzes</w:t>
            </w:r>
            <w:r>
              <w:rPr>
                <w:color w:val="000000" w:themeColor="text1"/>
              </w:rPr>
              <w:t>: students were tested in small units.</w:t>
            </w:r>
          </w:p>
          <w:p w:rsidR="00935BC3" w:rsidRDefault="00935BC3" w:rsidP="00935BC3">
            <w:pPr>
              <w:rPr>
                <w:color w:val="000000" w:themeColor="text1"/>
              </w:rPr>
            </w:pPr>
            <w:r w:rsidRPr="00421174">
              <w:rPr>
                <w:b/>
                <w:bCs/>
                <w:color w:val="000000" w:themeColor="text1"/>
              </w:rPr>
              <w:t>Three minutes paper: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students were given this activity to demonstrate their knowledge and understanding in some topics.</w:t>
            </w:r>
          </w:p>
          <w:p w:rsidR="00FA6E12" w:rsidRPr="00EA1156" w:rsidRDefault="0084349A" w:rsidP="0084349A">
            <w:pPr>
              <w:rPr>
                <w:color w:val="000000" w:themeColor="text1"/>
              </w:rPr>
            </w:pPr>
            <w:r w:rsidRPr="00AC2219">
              <w:rPr>
                <w:color w:val="000000" w:themeColor="text1"/>
              </w:rPr>
              <w:t>The students demonstrated their values ethics in performing their tasks</w:t>
            </w:r>
            <w:r>
              <w:rPr>
                <w:color w:val="000000" w:themeColor="text1"/>
              </w:rPr>
              <w:t xml:space="preserve">. Also, they created educational learning material and shared them online using </w:t>
            </w:r>
            <w:r w:rsidR="00CD1F17">
              <w:rPr>
                <w:color w:val="000000" w:themeColor="text1"/>
              </w:rPr>
              <w:t>slide-share</w:t>
            </w:r>
            <w:r w:rsidR="00131FB7">
              <w:rPr>
                <w:color w:val="000000" w:themeColor="text1"/>
              </w:rPr>
              <w:t xml:space="preserve"> website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275" w:type="dxa"/>
            <w:vMerge w:val="restart"/>
          </w:tcPr>
          <w:p w:rsidR="00CE4C6E" w:rsidRDefault="00CE4C6E" w:rsidP="00F7460D">
            <w:pPr>
              <w:rPr>
                <w:b/>
                <w:bCs/>
              </w:rPr>
            </w:pPr>
            <w:r>
              <w:rPr>
                <w:b/>
                <w:bCs/>
              </w:rPr>
              <w:t>Knowledge, skill e</w:t>
            </w:r>
          </w:p>
          <w:p w:rsidR="00CE4C6E" w:rsidRDefault="00CE4C6E" w:rsidP="00222E34">
            <w:pPr>
              <w:rPr>
                <w:b/>
                <w:bCs/>
              </w:rPr>
            </w:pPr>
          </w:p>
          <w:p w:rsidR="00CD1F17" w:rsidRDefault="00CD1F17" w:rsidP="00222E34">
            <w:pPr>
              <w:rPr>
                <w:b/>
                <w:bCs/>
              </w:rPr>
            </w:pPr>
          </w:p>
          <w:p w:rsidR="00CD1F17" w:rsidRDefault="00CD1F17" w:rsidP="00222E34">
            <w:pPr>
              <w:rPr>
                <w:b/>
                <w:bCs/>
              </w:rPr>
            </w:pPr>
          </w:p>
          <w:p w:rsidR="00CD1F17" w:rsidRDefault="00CD1F17" w:rsidP="00222E34">
            <w:pPr>
              <w:rPr>
                <w:b/>
                <w:bCs/>
              </w:rPr>
            </w:pPr>
          </w:p>
          <w:p w:rsidR="00CE4C6E" w:rsidRDefault="00CE4C6E" w:rsidP="00222E34">
            <w:pPr>
              <w:rPr>
                <w:b/>
                <w:bCs/>
              </w:rPr>
            </w:pPr>
            <w:r>
              <w:rPr>
                <w:b/>
                <w:bCs/>
              </w:rPr>
              <w:t>Knowledge, skill</w:t>
            </w:r>
          </w:p>
          <w:p w:rsidR="00CD1F17" w:rsidRDefault="00CD1F17" w:rsidP="00222E34">
            <w:pPr>
              <w:rPr>
                <w:b/>
                <w:bCs/>
              </w:rPr>
            </w:pPr>
          </w:p>
          <w:p w:rsidR="00CD1F17" w:rsidRDefault="00CD1F17" w:rsidP="00222E34">
            <w:pPr>
              <w:rPr>
                <w:b/>
                <w:bCs/>
              </w:rPr>
            </w:pPr>
          </w:p>
          <w:p w:rsidR="00935BC3" w:rsidRDefault="00935BC3" w:rsidP="00222E34">
            <w:pPr>
              <w:rPr>
                <w:b/>
                <w:bCs/>
              </w:rPr>
            </w:pPr>
          </w:p>
          <w:p w:rsidR="00935BC3" w:rsidRDefault="00935BC3" w:rsidP="00222E34">
            <w:pPr>
              <w:rPr>
                <w:b/>
                <w:bCs/>
              </w:rPr>
            </w:pPr>
          </w:p>
          <w:p w:rsidR="00935BC3" w:rsidRDefault="00935BC3" w:rsidP="00222E34">
            <w:pPr>
              <w:rPr>
                <w:b/>
                <w:bCs/>
              </w:rPr>
            </w:pPr>
          </w:p>
          <w:p w:rsidR="00CD1F17" w:rsidRDefault="00CD1F17" w:rsidP="00222E34">
            <w:pPr>
              <w:rPr>
                <w:b/>
                <w:bCs/>
              </w:rPr>
            </w:pPr>
            <w:r>
              <w:rPr>
                <w:b/>
                <w:bCs/>
              </w:rPr>
              <w:t>Disposition</w:t>
            </w:r>
          </w:p>
        </w:tc>
      </w:tr>
      <w:tr w:rsidR="00CE4C6E" w:rsidTr="006D2AAB">
        <w:trPr>
          <w:jc w:val="center"/>
        </w:trPr>
        <w:tc>
          <w:tcPr>
            <w:tcW w:w="1140" w:type="dxa"/>
            <w:tcBorders>
              <w:top w:val="nil"/>
              <w:bottom w:val="nil"/>
            </w:tcBorders>
          </w:tcPr>
          <w:p w:rsidR="00CE4C6E" w:rsidRDefault="00CE4C6E" w:rsidP="00F7460D"/>
        </w:tc>
        <w:tc>
          <w:tcPr>
            <w:tcW w:w="1460" w:type="dxa"/>
            <w:vMerge/>
          </w:tcPr>
          <w:p w:rsidR="00CE4C6E" w:rsidRPr="002A671D" w:rsidRDefault="00CE4C6E" w:rsidP="00636660"/>
        </w:tc>
        <w:tc>
          <w:tcPr>
            <w:tcW w:w="5245" w:type="dxa"/>
            <w:vMerge/>
          </w:tcPr>
          <w:p w:rsidR="00CE4C6E" w:rsidRDefault="00CE4C6E" w:rsidP="00F7460D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CE4C6E" w:rsidRDefault="00CE4C6E" w:rsidP="00222E34">
            <w:pPr>
              <w:rPr>
                <w:b/>
                <w:bCs/>
              </w:rPr>
            </w:pPr>
          </w:p>
        </w:tc>
      </w:tr>
      <w:tr w:rsidR="00CE4C6E" w:rsidTr="006D2AAB">
        <w:trPr>
          <w:jc w:val="center"/>
        </w:trPr>
        <w:tc>
          <w:tcPr>
            <w:tcW w:w="1140" w:type="dxa"/>
            <w:tcBorders>
              <w:top w:val="nil"/>
              <w:bottom w:val="nil"/>
            </w:tcBorders>
          </w:tcPr>
          <w:p w:rsidR="00CE4C6E" w:rsidRDefault="00CE4C6E" w:rsidP="00F7460D"/>
        </w:tc>
        <w:tc>
          <w:tcPr>
            <w:tcW w:w="1460" w:type="dxa"/>
            <w:vMerge/>
          </w:tcPr>
          <w:p w:rsidR="00CE4C6E" w:rsidRPr="002A671D" w:rsidRDefault="00CE4C6E" w:rsidP="00636660"/>
        </w:tc>
        <w:tc>
          <w:tcPr>
            <w:tcW w:w="5245" w:type="dxa"/>
            <w:vMerge/>
          </w:tcPr>
          <w:p w:rsidR="00CE4C6E" w:rsidRDefault="00CE4C6E" w:rsidP="00F7460D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CE4C6E" w:rsidRDefault="00CE4C6E" w:rsidP="00F7460D">
            <w:pPr>
              <w:rPr>
                <w:b/>
                <w:bCs/>
              </w:rPr>
            </w:pPr>
          </w:p>
        </w:tc>
      </w:tr>
      <w:tr w:rsidR="00222E34" w:rsidTr="006D2AAB">
        <w:trPr>
          <w:jc w:val="center"/>
        </w:trPr>
        <w:tc>
          <w:tcPr>
            <w:tcW w:w="1140" w:type="dxa"/>
            <w:tcBorders>
              <w:top w:val="nil"/>
              <w:bottom w:val="nil"/>
            </w:tcBorders>
          </w:tcPr>
          <w:p w:rsidR="00222E34" w:rsidRDefault="00222E34" w:rsidP="00F7460D"/>
        </w:tc>
        <w:tc>
          <w:tcPr>
            <w:tcW w:w="1460" w:type="dxa"/>
          </w:tcPr>
          <w:p w:rsidR="00222E34" w:rsidRPr="002A671D" w:rsidRDefault="00222E34" w:rsidP="00636660">
            <w:r w:rsidRPr="002A671D">
              <w:t>Research Culture and Life-long Learning</w:t>
            </w:r>
          </w:p>
        </w:tc>
        <w:tc>
          <w:tcPr>
            <w:tcW w:w="5245" w:type="dxa"/>
          </w:tcPr>
          <w:p w:rsidR="00222E34" w:rsidRPr="002A4B12" w:rsidRDefault="008B2C9E" w:rsidP="000E6288">
            <w:r>
              <w:rPr>
                <w:b/>
                <w:bCs/>
              </w:rPr>
              <w:t xml:space="preserve">Research: </w:t>
            </w:r>
            <w:r>
              <w:t>the students did two activities (</w:t>
            </w:r>
            <w:r w:rsidR="00C750D0">
              <w:t xml:space="preserve">basic </w:t>
            </w:r>
            <w:r>
              <w:t xml:space="preserve">research in the topic of educational technology), one is regarding the concepts of educational technology and the </w:t>
            </w:r>
            <w:r w:rsidR="00C750D0">
              <w:t>other</w:t>
            </w:r>
            <w:r>
              <w:t xml:space="preserve"> is related </w:t>
            </w:r>
            <w:r w:rsidR="000E6288">
              <w:t xml:space="preserve">to </w:t>
            </w:r>
            <w:r w:rsidR="000E6288">
              <w:rPr>
                <w:rFonts w:hint="cs"/>
              </w:rPr>
              <w:t>development</w:t>
            </w:r>
            <w:r w:rsidR="000E6288">
              <w:rPr>
                <w:lang w:bidi="ar-OM"/>
              </w:rPr>
              <w:t xml:space="preserve"> of </w:t>
            </w:r>
            <w:r w:rsidR="000E6288">
              <w:rPr>
                <w:rFonts w:hint="cs"/>
                <w:lang w:bidi="ar-OM"/>
              </w:rPr>
              <w:t>educational</w:t>
            </w:r>
            <w:r>
              <w:t xml:space="preserve"> technology</w:t>
            </w:r>
            <w:r w:rsidR="000E6288">
              <w:t xml:space="preserve"> concept.</w:t>
            </w:r>
          </w:p>
        </w:tc>
        <w:tc>
          <w:tcPr>
            <w:tcW w:w="1275" w:type="dxa"/>
          </w:tcPr>
          <w:p w:rsidR="00222E34" w:rsidRDefault="00E464FA" w:rsidP="00F7460D">
            <w:pPr>
              <w:rPr>
                <w:b/>
                <w:bCs/>
              </w:rPr>
            </w:pPr>
            <w:r>
              <w:rPr>
                <w:b/>
                <w:bCs/>
              </w:rPr>
              <w:t>Knowledge, skill</w:t>
            </w:r>
          </w:p>
        </w:tc>
      </w:tr>
      <w:tr w:rsidR="00222E34" w:rsidTr="006D2AAB">
        <w:trPr>
          <w:jc w:val="center"/>
        </w:trPr>
        <w:tc>
          <w:tcPr>
            <w:tcW w:w="1140" w:type="dxa"/>
            <w:tcBorders>
              <w:top w:val="nil"/>
              <w:bottom w:val="single" w:sz="4" w:space="0" w:color="000000" w:themeColor="text1"/>
            </w:tcBorders>
          </w:tcPr>
          <w:p w:rsidR="00222E34" w:rsidRDefault="00222E34" w:rsidP="00F7460D"/>
        </w:tc>
        <w:tc>
          <w:tcPr>
            <w:tcW w:w="1460" w:type="dxa"/>
          </w:tcPr>
          <w:p w:rsidR="00222E34" w:rsidRPr="002A671D" w:rsidRDefault="00222E34" w:rsidP="00636660">
            <w:r w:rsidRPr="002A671D">
              <w:t>Technological Skills</w:t>
            </w:r>
          </w:p>
        </w:tc>
        <w:tc>
          <w:tcPr>
            <w:tcW w:w="5245" w:type="dxa"/>
          </w:tcPr>
          <w:p w:rsidR="00222E34" w:rsidRDefault="002A4B12" w:rsidP="00791CD6">
            <w:pPr>
              <w:rPr>
                <w:b/>
                <w:bCs/>
              </w:rPr>
            </w:pPr>
            <w:r w:rsidRPr="008F258B">
              <w:rPr>
                <w:b/>
                <w:bCs/>
              </w:rPr>
              <w:t>Projects</w:t>
            </w:r>
            <w:r>
              <w:t xml:space="preserve">: </w:t>
            </w:r>
            <w:r w:rsidR="008A7B61" w:rsidRPr="002A4B12">
              <w:t>PowerPoint skills, web 2.0 skills</w:t>
            </w:r>
            <w:r w:rsidR="00BB18E9">
              <w:t xml:space="preserve">, and </w:t>
            </w:r>
            <w:r w:rsidR="00BB18E9">
              <w:rPr>
                <w:color w:val="000000" w:themeColor="text1"/>
              </w:rPr>
              <w:t>e.g. Yahoo groups</w:t>
            </w:r>
            <w:r w:rsidR="00791CD6">
              <w:rPr>
                <w:color w:val="000000" w:themeColor="text1"/>
              </w:rPr>
              <w:t xml:space="preserve">. </w:t>
            </w:r>
            <w:r w:rsidR="00375601">
              <w:t>The students developed projects</w:t>
            </w:r>
            <w:r w:rsidR="00D92B0F">
              <w:t xml:space="preserve"> using various computer applications skills</w:t>
            </w:r>
            <w:r w:rsidR="00375601">
              <w:t xml:space="preserve"> and shared them online in slide-share.</w:t>
            </w:r>
          </w:p>
        </w:tc>
        <w:tc>
          <w:tcPr>
            <w:tcW w:w="1275" w:type="dxa"/>
          </w:tcPr>
          <w:p w:rsidR="00222E34" w:rsidRDefault="008A7B61" w:rsidP="00F746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Skill </w:t>
            </w:r>
          </w:p>
        </w:tc>
      </w:tr>
      <w:tr w:rsidR="00DB1DA0" w:rsidTr="006D2AAB">
        <w:trPr>
          <w:jc w:val="center"/>
        </w:trPr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1DA0" w:rsidRPr="00877127" w:rsidRDefault="00DB1DA0" w:rsidP="00F7460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DB1DA0" w:rsidRPr="00877127" w:rsidRDefault="00DB1DA0" w:rsidP="0063666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DB1DA0" w:rsidRPr="00877127" w:rsidRDefault="00DB1DA0" w:rsidP="00F746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DB1DA0" w:rsidRPr="00877127" w:rsidRDefault="00DB1DA0" w:rsidP="00F746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B1DA0" w:rsidTr="006D2AAB">
        <w:trPr>
          <w:jc w:val="center"/>
        </w:trPr>
        <w:tc>
          <w:tcPr>
            <w:tcW w:w="1140" w:type="dxa"/>
            <w:tcBorders>
              <w:bottom w:val="nil"/>
            </w:tcBorders>
          </w:tcPr>
          <w:p w:rsidR="00DB1DA0" w:rsidRDefault="00DB1DA0" w:rsidP="00F7460D">
            <w:r>
              <w:t>TECH3201</w:t>
            </w:r>
          </w:p>
        </w:tc>
        <w:tc>
          <w:tcPr>
            <w:tcW w:w="1460" w:type="dxa"/>
            <w:vMerge w:val="restart"/>
          </w:tcPr>
          <w:p w:rsidR="00DB1DA0" w:rsidRPr="002A671D" w:rsidRDefault="00DB1DA0" w:rsidP="00636660">
            <w:r w:rsidRPr="002A671D">
              <w:t>Academic Rigor and Specialized Experiences</w:t>
            </w:r>
          </w:p>
          <w:p w:rsidR="008F1353" w:rsidRPr="00013EBE" w:rsidRDefault="008F1353" w:rsidP="00636660">
            <w:pPr>
              <w:rPr>
                <w:sz w:val="16"/>
                <w:szCs w:val="16"/>
              </w:rPr>
            </w:pPr>
          </w:p>
          <w:p w:rsidR="00DB1DA0" w:rsidRPr="002A671D" w:rsidRDefault="00DB1DA0" w:rsidP="00636660">
            <w:r w:rsidRPr="002A671D">
              <w:t>Diversified Teaching</w:t>
            </w:r>
          </w:p>
          <w:p w:rsidR="008F1353" w:rsidRDefault="008F1353" w:rsidP="00636660"/>
          <w:p w:rsidR="008F1353" w:rsidRDefault="008F1353" w:rsidP="00636660"/>
          <w:p w:rsidR="00013EBE" w:rsidRPr="00013EBE" w:rsidRDefault="00013EBE" w:rsidP="00636660">
            <w:pPr>
              <w:rPr>
                <w:sz w:val="16"/>
                <w:szCs w:val="16"/>
              </w:rPr>
            </w:pPr>
          </w:p>
          <w:p w:rsidR="00DB1DA0" w:rsidRPr="002A671D" w:rsidRDefault="00DB1DA0" w:rsidP="00636660">
            <w:r w:rsidRPr="002A671D">
              <w:t>Dispositions and Values</w:t>
            </w:r>
          </w:p>
        </w:tc>
        <w:tc>
          <w:tcPr>
            <w:tcW w:w="5245" w:type="dxa"/>
            <w:vMerge w:val="restart"/>
          </w:tcPr>
          <w:p w:rsidR="00EF6E55" w:rsidRPr="00771578" w:rsidRDefault="00DB1DA0" w:rsidP="00EF6E55">
            <w:r>
              <w:rPr>
                <w:b/>
                <w:bCs/>
              </w:rPr>
              <w:t>Research</w:t>
            </w:r>
            <w:r w:rsidR="009F143D">
              <w:rPr>
                <w:b/>
                <w:bCs/>
              </w:rPr>
              <w:t>:</w:t>
            </w:r>
            <w:r w:rsidR="00EF6E55">
              <w:rPr>
                <w:b/>
                <w:bCs/>
              </w:rPr>
              <w:t xml:space="preserve"> </w:t>
            </w:r>
            <w:r w:rsidR="00EF6E55">
              <w:t xml:space="preserve">the students read and reviewed various source regarding the concepts of computer applications, computer use in learning, electronic management, etc. </w:t>
            </w:r>
          </w:p>
          <w:p w:rsidR="00013EBE" w:rsidRPr="00013EBE" w:rsidRDefault="00013EBE" w:rsidP="008F1353">
            <w:pPr>
              <w:rPr>
                <w:b/>
                <w:bCs/>
                <w:sz w:val="16"/>
                <w:szCs w:val="16"/>
              </w:rPr>
            </w:pPr>
          </w:p>
          <w:p w:rsidR="0013745D" w:rsidRDefault="00DB1DA0" w:rsidP="008F135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Presentations</w:t>
            </w:r>
            <w:r w:rsidR="0013745D">
              <w:rPr>
                <w:b/>
                <w:bCs/>
              </w:rPr>
              <w:t xml:space="preserve">: </w:t>
            </w:r>
            <w:r w:rsidR="0013745D" w:rsidRPr="0013745D">
              <w:t xml:space="preserve">in </w:t>
            </w:r>
            <w:r w:rsidR="0013745D">
              <w:t xml:space="preserve">this activity the </w:t>
            </w:r>
            <w:r w:rsidR="0013745D" w:rsidRPr="00CD4BDC">
              <w:t>group of students</w:t>
            </w:r>
            <w:r w:rsidR="0013745D">
              <w:rPr>
                <w:b/>
                <w:bCs/>
              </w:rPr>
              <w:t xml:space="preserve"> </w:t>
            </w:r>
            <w:r w:rsidR="0013745D">
              <w:rPr>
                <w:color w:val="000000" w:themeColor="text1"/>
              </w:rPr>
              <w:t>reviewed some readings documents</w:t>
            </w:r>
            <w:r w:rsidR="008F1353">
              <w:rPr>
                <w:color w:val="000000" w:themeColor="text1"/>
              </w:rPr>
              <w:t xml:space="preserve"> related to computer applications in school administration</w:t>
            </w:r>
            <w:r w:rsidR="0013745D">
              <w:rPr>
                <w:color w:val="000000" w:themeColor="text1"/>
              </w:rPr>
              <w:t xml:space="preserve"> and books and presented</w:t>
            </w:r>
            <w:r w:rsidR="0013745D" w:rsidRPr="00ED0127">
              <w:rPr>
                <w:color w:val="000000" w:themeColor="text1"/>
              </w:rPr>
              <w:t xml:space="preserve"> </w:t>
            </w:r>
            <w:r w:rsidR="0013745D">
              <w:rPr>
                <w:color w:val="000000" w:themeColor="text1"/>
              </w:rPr>
              <w:t>them in class for discussion.</w:t>
            </w:r>
            <w:r w:rsidR="0013745D" w:rsidRPr="00ED0127">
              <w:rPr>
                <w:b/>
                <w:bCs/>
                <w:color w:val="000000" w:themeColor="text1"/>
              </w:rPr>
              <w:t xml:space="preserve"> </w:t>
            </w:r>
          </w:p>
          <w:p w:rsidR="00A14FED" w:rsidRPr="00013EBE" w:rsidRDefault="00A14FED" w:rsidP="0013745D">
            <w:pPr>
              <w:rPr>
                <w:color w:val="000000" w:themeColor="text1"/>
                <w:sz w:val="14"/>
                <w:szCs w:val="14"/>
              </w:rPr>
            </w:pPr>
          </w:p>
          <w:p w:rsidR="0013745D" w:rsidRDefault="0013745D" w:rsidP="0013745D">
            <w:pPr>
              <w:rPr>
                <w:b/>
                <w:bCs/>
              </w:rPr>
            </w:pPr>
            <w:r w:rsidRPr="00AC2219">
              <w:rPr>
                <w:color w:val="000000" w:themeColor="text1"/>
              </w:rPr>
              <w:t>The students demonstrated their values ethics in performing their tasks</w:t>
            </w:r>
            <w:r>
              <w:rPr>
                <w:color w:val="000000" w:themeColor="text1"/>
              </w:rPr>
              <w:t>. Also, they created educational learning material and shared them online using slide-share</w:t>
            </w:r>
            <w:r w:rsidR="00131FB7">
              <w:rPr>
                <w:color w:val="000000" w:themeColor="text1"/>
              </w:rPr>
              <w:t xml:space="preserve"> website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275" w:type="dxa"/>
            <w:vMerge w:val="restart"/>
          </w:tcPr>
          <w:p w:rsidR="00DB1DA0" w:rsidRDefault="00DB1DA0" w:rsidP="00636660">
            <w:pPr>
              <w:rPr>
                <w:b/>
                <w:bCs/>
              </w:rPr>
            </w:pPr>
            <w:r>
              <w:rPr>
                <w:b/>
                <w:bCs/>
              </w:rPr>
              <w:t>Knowledge, skill</w:t>
            </w:r>
          </w:p>
          <w:p w:rsidR="006075A5" w:rsidRDefault="006075A5" w:rsidP="00A65FBA">
            <w:pPr>
              <w:rPr>
                <w:b/>
                <w:bCs/>
              </w:rPr>
            </w:pPr>
          </w:p>
          <w:p w:rsidR="006075A5" w:rsidRDefault="006075A5" w:rsidP="00A65FBA">
            <w:pPr>
              <w:rPr>
                <w:b/>
                <w:bCs/>
              </w:rPr>
            </w:pPr>
          </w:p>
          <w:p w:rsidR="00DE1E56" w:rsidRDefault="00DB1DA0" w:rsidP="00A65FBA">
            <w:pPr>
              <w:rPr>
                <w:b/>
                <w:bCs/>
              </w:rPr>
            </w:pPr>
            <w:r>
              <w:rPr>
                <w:b/>
                <w:bCs/>
              </w:rPr>
              <w:t>Knowledge, skill</w:t>
            </w:r>
          </w:p>
          <w:p w:rsidR="006075A5" w:rsidRDefault="006075A5" w:rsidP="00A65FBA">
            <w:pPr>
              <w:rPr>
                <w:b/>
                <w:bCs/>
              </w:rPr>
            </w:pPr>
          </w:p>
          <w:p w:rsidR="006075A5" w:rsidRDefault="006075A5" w:rsidP="00A65FBA">
            <w:pPr>
              <w:rPr>
                <w:b/>
                <w:bCs/>
              </w:rPr>
            </w:pPr>
          </w:p>
          <w:p w:rsidR="006075A5" w:rsidRDefault="006075A5" w:rsidP="00A65FBA">
            <w:pPr>
              <w:rPr>
                <w:b/>
                <w:bCs/>
              </w:rPr>
            </w:pPr>
          </w:p>
          <w:p w:rsidR="006075A5" w:rsidRDefault="006075A5" w:rsidP="00A65FBA">
            <w:pPr>
              <w:rPr>
                <w:b/>
                <w:bCs/>
              </w:rPr>
            </w:pPr>
            <w:r>
              <w:rPr>
                <w:b/>
                <w:bCs/>
              </w:rPr>
              <w:t>Disposition</w:t>
            </w:r>
          </w:p>
          <w:p w:rsidR="006075A5" w:rsidRDefault="006075A5" w:rsidP="00A65FBA">
            <w:pPr>
              <w:rPr>
                <w:b/>
                <w:bCs/>
              </w:rPr>
            </w:pPr>
          </w:p>
        </w:tc>
      </w:tr>
      <w:tr w:rsidR="00DB1DA0" w:rsidTr="006D2AAB">
        <w:trPr>
          <w:jc w:val="center"/>
        </w:trPr>
        <w:tc>
          <w:tcPr>
            <w:tcW w:w="1140" w:type="dxa"/>
            <w:tcBorders>
              <w:top w:val="nil"/>
              <w:bottom w:val="nil"/>
            </w:tcBorders>
          </w:tcPr>
          <w:p w:rsidR="00DB1DA0" w:rsidRDefault="00DB1DA0" w:rsidP="00F7460D"/>
        </w:tc>
        <w:tc>
          <w:tcPr>
            <w:tcW w:w="1460" w:type="dxa"/>
            <w:vMerge/>
          </w:tcPr>
          <w:p w:rsidR="00DB1DA0" w:rsidRPr="002A671D" w:rsidRDefault="00DB1DA0" w:rsidP="00636660"/>
        </w:tc>
        <w:tc>
          <w:tcPr>
            <w:tcW w:w="5245" w:type="dxa"/>
            <w:vMerge/>
          </w:tcPr>
          <w:p w:rsidR="00DB1DA0" w:rsidRDefault="00DB1DA0" w:rsidP="00F7460D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DB1DA0" w:rsidRDefault="00DB1DA0" w:rsidP="00F7460D">
            <w:pPr>
              <w:rPr>
                <w:b/>
                <w:bCs/>
              </w:rPr>
            </w:pPr>
          </w:p>
        </w:tc>
      </w:tr>
      <w:tr w:rsidR="00DB1DA0" w:rsidTr="006D2AAB">
        <w:trPr>
          <w:jc w:val="center"/>
        </w:trPr>
        <w:tc>
          <w:tcPr>
            <w:tcW w:w="1140" w:type="dxa"/>
            <w:tcBorders>
              <w:top w:val="nil"/>
              <w:bottom w:val="nil"/>
            </w:tcBorders>
          </w:tcPr>
          <w:p w:rsidR="00DB1DA0" w:rsidRDefault="00DB1DA0" w:rsidP="00F7460D"/>
        </w:tc>
        <w:tc>
          <w:tcPr>
            <w:tcW w:w="1460" w:type="dxa"/>
            <w:vMerge/>
          </w:tcPr>
          <w:p w:rsidR="00DB1DA0" w:rsidRPr="002A671D" w:rsidRDefault="00DB1DA0" w:rsidP="00636660"/>
        </w:tc>
        <w:tc>
          <w:tcPr>
            <w:tcW w:w="5245" w:type="dxa"/>
            <w:vMerge/>
          </w:tcPr>
          <w:p w:rsidR="00DB1DA0" w:rsidRDefault="00DB1DA0" w:rsidP="00F7460D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DB1DA0" w:rsidRDefault="00DB1DA0" w:rsidP="00F7460D">
            <w:pPr>
              <w:rPr>
                <w:b/>
                <w:bCs/>
              </w:rPr>
            </w:pPr>
          </w:p>
        </w:tc>
      </w:tr>
      <w:tr w:rsidR="007571D0" w:rsidTr="006D2AAB">
        <w:trPr>
          <w:jc w:val="center"/>
        </w:trPr>
        <w:tc>
          <w:tcPr>
            <w:tcW w:w="1140" w:type="dxa"/>
            <w:tcBorders>
              <w:top w:val="nil"/>
              <w:bottom w:val="nil"/>
            </w:tcBorders>
          </w:tcPr>
          <w:p w:rsidR="007571D0" w:rsidRDefault="007571D0" w:rsidP="00F7460D"/>
        </w:tc>
        <w:tc>
          <w:tcPr>
            <w:tcW w:w="1460" w:type="dxa"/>
          </w:tcPr>
          <w:p w:rsidR="007571D0" w:rsidRPr="002A671D" w:rsidRDefault="007571D0" w:rsidP="00636660">
            <w:r w:rsidRPr="002A671D">
              <w:t>Research Culture and Life-long Learning</w:t>
            </w:r>
          </w:p>
        </w:tc>
        <w:tc>
          <w:tcPr>
            <w:tcW w:w="5245" w:type="dxa"/>
          </w:tcPr>
          <w:p w:rsidR="007571D0" w:rsidRDefault="007571D0" w:rsidP="00390D82">
            <w:pPr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  <w:r w:rsidR="00390D82">
              <w:rPr>
                <w:b/>
                <w:bCs/>
              </w:rPr>
              <w:t xml:space="preserve">: </w:t>
            </w:r>
            <w:r w:rsidR="00390D82" w:rsidRPr="00390D82">
              <w:t xml:space="preserve">in this activity each </w:t>
            </w:r>
            <w:r w:rsidR="00390D82">
              <w:t xml:space="preserve">the students did research (basic research) in the topic of </w:t>
            </w:r>
            <w:r w:rsidR="00390D82">
              <w:rPr>
                <w:color w:val="000000" w:themeColor="text1"/>
              </w:rPr>
              <w:t>computer applications in school administration</w:t>
            </w:r>
          </w:p>
        </w:tc>
        <w:tc>
          <w:tcPr>
            <w:tcW w:w="1275" w:type="dxa"/>
          </w:tcPr>
          <w:p w:rsidR="007571D0" w:rsidRDefault="007571D0" w:rsidP="00636660">
            <w:pPr>
              <w:rPr>
                <w:b/>
                <w:bCs/>
              </w:rPr>
            </w:pPr>
            <w:r>
              <w:rPr>
                <w:b/>
                <w:bCs/>
              </w:rPr>
              <w:t>Knowledge, skill</w:t>
            </w:r>
          </w:p>
        </w:tc>
      </w:tr>
      <w:tr w:rsidR="007571D0" w:rsidTr="006D2AAB">
        <w:trPr>
          <w:jc w:val="center"/>
        </w:trPr>
        <w:tc>
          <w:tcPr>
            <w:tcW w:w="1140" w:type="dxa"/>
            <w:tcBorders>
              <w:top w:val="nil"/>
            </w:tcBorders>
          </w:tcPr>
          <w:p w:rsidR="007571D0" w:rsidRDefault="007571D0" w:rsidP="00F7460D"/>
        </w:tc>
        <w:tc>
          <w:tcPr>
            <w:tcW w:w="1460" w:type="dxa"/>
          </w:tcPr>
          <w:p w:rsidR="007571D0" w:rsidRPr="002A671D" w:rsidRDefault="007571D0" w:rsidP="00636660">
            <w:r w:rsidRPr="002A671D">
              <w:t>Technological Skills</w:t>
            </w:r>
          </w:p>
        </w:tc>
        <w:tc>
          <w:tcPr>
            <w:tcW w:w="5245" w:type="dxa"/>
          </w:tcPr>
          <w:p w:rsidR="00D92B0F" w:rsidRDefault="008F258B" w:rsidP="00A74909">
            <w:pPr>
              <w:rPr>
                <w:b/>
                <w:bCs/>
              </w:rPr>
            </w:pPr>
            <w:r w:rsidRPr="008F258B">
              <w:rPr>
                <w:b/>
                <w:bCs/>
              </w:rPr>
              <w:t>Projects</w:t>
            </w:r>
            <w:r>
              <w:t xml:space="preserve">: </w:t>
            </w:r>
            <w:r w:rsidR="004A1E20" w:rsidRPr="008F258B">
              <w:t xml:space="preserve">PowerPoint </w:t>
            </w:r>
            <w:r w:rsidR="00AA2970" w:rsidRPr="008F258B">
              <w:t xml:space="preserve">skills, </w:t>
            </w:r>
            <w:r w:rsidR="00D904A5" w:rsidRPr="008F258B">
              <w:t xml:space="preserve">Excel skills, </w:t>
            </w:r>
            <w:r w:rsidR="00AA2970" w:rsidRPr="008F258B">
              <w:t xml:space="preserve">E-mail skills, </w:t>
            </w:r>
            <w:r w:rsidR="003830AF">
              <w:t>mail</w:t>
            </w:r>
            <w:r w:rsidR="004C647D">
              <w:t xml:space="preserve">ing </w:t>
            </w:r>
            <w:r w:rsidR="00384C64">
              <w:t>lists</w:t>
            </w:r>
            <w:r w:rsidR="004C647D">
              <w:t>, yahoo groups</w:t>
            </w:r>
            <w:r w:rsidR="00D03738">
              <w:t>, websites</w:t>
            </w:r>
            <w:r w:rsidR="005C5D6E">
              <w:t xml:space="preserve">, </w:t>
            </w:r>
            <w:r w:rsidR="005C5D6E" w:rsidRPr="007E2B6F">
              <w:rPr>
                <w:b/>
                <w:bCs/>
              </w:rPr>
              <w:t>MOODLE</w:t>
            </w:r>
            <w:r w:rsidR="00A74909">
              <w:t xml:space="preserve"> </w:t>
            </w:r>
            <w:r w:rsidR="00A74909" w:rsidRPr="00A74909">
              <w:t>(see attached file of sample 2)</w:t>
            </w:r>
            <w:r w:rsidR="00D92B0F">
              <w:t>.</w:t>
            </w:r>
            <w:r w:rsidR="00A74909">
              <w:t xml:space="preserve"> </w:t>
            </w:r>
            <w:r w:rsidR="00D92B0F">
              <w:t>The students developed projects using various computer applications skills and shared them online in slide-share.</w:t>
            </w:r>
          </w:p>
        </w:tc>
        <w:tc>
          <w:tcPr>
            <w:tcW w:w="1275" w:type="dxa"/>
          </w:tcPr>
          <w:p w:rsidR="007571D0" w:rsidRDefault="00A6366C" w:rsidP="00F746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Skill </w:t>
            </w:r>
          </w:p>
        </w:tc>
      </w:tr>
    </w:tbl>
    <w:p w:rsidR="008F2B82" w:rsidRPr="009F0672" w:rsidRDefault="008F2B82" w:rsidP="00F8409E">
      <w:pPr>
        <w:spacing w:line="240" w:lineRule="auto"/>
        <w:rPr>
          <w:b/>
          <w:bCs/>
        </w:rPr>
      </w:pPr>
      <w:r w:rsidRPr="009F0672">
        <w:rPr>
          <w:b/>
          <w:bCs/>
        </w:rPr>
        <w:lastRenderedPageBreak/>
        <w:t xml:space="preserve">List those </w:t>
      </w:r>
      <w:r w:rsidR="00F7460D">
        <w:rPr>
          <w:b/>
          <w:bCs/>
        </w:rPr>
        <w:t xml:space="preserve">activities or projects </w:t>
      </w:r>
      <w:r w:rsidRPr="009F0672">
        <w:rPr>
          <w:b/>
          <w:bCs/>
        </w:rPr>
        <w:t>you be</w:t>
      </w:r>
      <w:r w:rsidR="00F8409E">
        <w:rPr>
          <w:b/>
          <w:bCs/>
        </w:rPr>
        <w:t>lieve best met the ILT Program O</w:t>
      </w:r>
      <w:r w:rsidRPr="009F0672">
        <w:rPr>
          <w:b/>
          <w:bCs/>
        </w:rPr>
        <w:t>utcomes</w:t>
      </w:r>
      <w:r w:rsidR="00A46548" w:rsidRPr="009F0672">
        <w:rPr>
          <w:b/>
          <w:bCs/>
        </w:rPr>
        <w:t xml:space="preserve"> and </w:t>
      </w:r>
      <w:r w:rsidR="00F8409E">
        <w:rPr>
          <w:b/>
          <w:bCs/>
        </w:rPr>
        <w:t>align</w:t>
      </w:r>
      <w:r w:rsidR="00F8409E" w:rsidRPr="009F0672">
        <w:rPr>
          <w:b/>
          <w:bCs/>
        </w:rPr>
        <w:t xml:space="preserve"> </w:t>
      </w:r>
      <w:r w:rsidR="00F8409E">
        <w:rPr>
          <w:b/>
          <w:bCs/>
        </w:rPr>
        <w:t>them with the</w:t>
      </w:r>
      <w:r w:rsidR="00F7460D">
        <w:rPr>
          <w:b/>
          <w:bCs/>
        </w:rPr>
        <w:t xml:space="preserve"> </w:t>
      </w:r>
      <w:r w:rsidR="00F8409E">
        <w:rPr>
          <w:b/>
          <w:bCs/>
        </w:rPr>
        <w:t>Outcomes</w:t>
      </w:r>
      <w:r w:rsidR="00F7460D">
        <w:rPr>
          <w:b/>
          <w:bCs/>
        </w:rPr>
        <w:t>.</w:t>
      </w:r>
    </w:p>
    <w:tbl>
      <w:tblPr>
        <w:tblStyle w:val="TableGrid"/>
        <w:tblW w:w="8930" w:type="dxa"/>
        <w:tblInd w:w="392" w:type="dxa"/>
        <w:tblLook w:val="04A0"/>
      </w:tblPr>
      <w:tblGrid>
        <w:gridCol w:w="3827"/>
        <w:gridCol w:w="5103"/>
      </w:tblGrid>
      <w:tr w:rsidR="00A42BB1" w:rsidRPr="00C8472A" w:rsidTr="000508E9">
        <w:tc>
          <w:tcPr>
            <w:tcW w:w="3827" w:type="dxa"/>
          </w:tcPr>
          <w:p w:rsidR="00A42BB1" w:rsidRPr="00C8472A" w:rsidRDefault="00A42BB1" w:rsidP="00C46B35">
            <w:pPr>
              <w:rPr>
                <w:b/>
                <w:bCs/>
                <w:color w:val="000000" w:themeColor="text1"/>
              </w:rPr>
            </w:pPr>
            <w:r w:rsidRPr="00C8472A">
              <w:rPr>
                <w:b/>
                <w:bCs/>
                <w:color w:val="000000" w:themeColor="text1"/>
              </w:rPr>
              <w:t>Activities/ project</w:t>
            </w:r>
          </w:p>
        </w:tc>
        <w:tc>
          <w:tcPr>
            <w:tcW w:w="5103" w:type="dxa"/>
          </w:tcPr>
          <w:p w:rsidR="00A42BB1" w:rsidRPr="00C8472A" w:rsidRDefault="00A42BB1" w:rsidP="00C46B35">
            <w:pPr>
              <w:rPr>
                <w:b/>
                <w:bCs/>
                <w:color w:val="000000" w:themeColor="text1"/>
              </w:rPr>
            </w:pPr>
            <w:r w:rsidRPr="00C8472A">
              <w:rPr>
                <w:b/>
                <w:bCs/>
                <w:color w:val="000000" w:themeColor="text1"/>
              </w:rPr>
              <w:t>ILT Program Outcomes</w:t>
            </w:r>
          </w:p>
        </w:tc>
      </w:tr>
      <w:tr w:rsidR="0054289F" w:rsidRPr="00C8472A" w:rsidTr="000508E9">
        <w:tc>
          <w:tcPr>
            <w:tcW w:w="3827" w:type="dxa"/>
          </w:tcPr>
          <w:p w:rsidR="0054289F" w:rsidRPr="00C8472A" w:rsidRDefault="0054289F" w:rsidP="00617A50">
            <w:pPr>
              <w:pStyle w:val="ListParagraph"/>
              <w:numPr>
                <w:ilvl w:val="0"/>
                <w:numId w:val="4"/>
              </w:numPr>
              <w:ind w:left="460"/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Research</w:t>
            </w:r>
          </w:p>
        </w:tc>
        <w:tc>
          <w:tcPr>
            <w:tcW w:w="5103" w:type="dxa"/>
          </w:tcPr>
          <w:p w:rsidR="0054289F" w:rsidRPr="00C8472A" w:rsidRDefault="0054289F" w:rsidP="00D959CC">
            <w:pPr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1, 2,</w:t>
            </w:r>
            <w:r w:rsidR="00FD67A6" w:rsidRPr="00C8472A">
              <w:rPr>
                <w:color w:val="000000" w:themeColor="text1"/>
              </w:rPr>
              <w:t xml:space="preserve"> </w:t>
            </w:r>
            <w:r w:rsidR="00B00D1F" w:rsidRPr="00C8472A">
              <w:rPr>
                <w:color w:val="000000" w:themeColor="text1"/>
              </w:rPr>
              <w:t>3, 4</w:t>
            </w:r>
            <w:r w:rsidR="009F49CB" w:rsidRPr="00C8472A">
              <w:rPr>
                <w:color w:val="000000" w:themeColor="text1"/>
              </w:rPr>
              <w:t>, 7</w:t>
            </w:r>
            <w:r w:rsidR="00437115" w:rsidRPr="00C8472A">
              <w:rPr>
                <w:color w:val="000000" w:themeColor="text1"/>
              </w:rPr>
              <w:t>, 9</w:t>
            </w:r>
            <w:r w:rsidR="000052DE" w:rsidRPr="00C8472A">
              <w:rPr>
                <w:color w:val="000000" w:themeColor="text1"/>
              </w:rPr>
              <w:t>,</w:t>
            </w:r>
            <w:r w:rsidR="00F5026A" w:rsidRPr="00C8472A">
              <w:rPr>
                <w:color w:val="000000" w:themeColor="text1"/>
              </w:rPr>
              <w:t xml:space="preserve"> 11</w:t>
            </w:r>
          </w:p>
        </w:tc>
      </w:tr>
      <w:tr w:rsidR="0054289F" w:rsidRPr="00C8472A" w:rsidTr="000508E9">
        <w:tc>
          <w:tcPr>
            <w:tcW w:w="3827" w:type="dxa"/>
          </w:tcPr>
          <w:p w:rsidR="0054289F" w:rsidRPr="00C8472A" w:rsidRDefault="0054289F" w:rsidP="00617A50">
            <w:pPr>
              <w:pStyle w:val="ListParagraph"/>
              <w:numPr>
                <w:ilvl w:val="0"/>
                <w:numId w:val="4"/>
              </w:numPr>
              <w:ind w:left="460"/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Presentations/class discussion</w:t>
            </w:r>
          </w:p>
        </w:tc>
        <w:tc>
          <w:tcPr>
            <w:tcW w:w="5103" w:type="dxa"/>
          </w:tcPr>
          <w:p w:rsidR="0054289F" w:rsidRPr="00C8472A" w:rsidRDefault="00FD67A6" w:rsidP="00C46B35">
            <w:pPr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 xml:space="preserve">1, </w:t>
            </w:r>
            <w:r w:rsidR="006C7D01" w:rsidRPr="00C8472A">
              <w:rPr>
                <w:color w:val="000000" w:themeColor="text1"/>
              </w:rPr>
              <w:t xml:space="preserve">2, </w:t>
            </w:r>
            <w:r w:rsidRPr="00C8472A">
              <w:rPr>
                <w:color w:val="000000" w:themeColor="text1"/>
              </w:rPr>
              <w:t>3,</w:t>
            </w:r>
            <w:r w:rsidR="00B00D1F" w:rsidRPr="00C8472A">
              <w:rPr>
                <w:color w:val="000000" w:themeColor="text1"/>
              </w:rPr>
              <w:t xml:space="preserve"> 4</w:t>
            </w:r>
            <w:r w:rsidR="0064208D" w:rsidRPr="00C8472A">
              <w:rPr>
                <w:color w:val="000000" w:themeColor="text1"/>
              </w:rPr>
              <w:t>, 5,</w:t>
            </w:r>
            <w:r w:rsidR="00A9005E" w:rsidRPr="00C8472A">
              <w:rPr>
                <w:color w:val="000000" w:themeColor="text1"/>
              </w:rPr>
              <w:t xml:space="preserve"> 6, </w:t>
            </w:r>
            <w:r w:rsidR="009F49CB" w:rsidRPr="00C8472A">
              <w:rPr>
                <w:color w:val="000000" w:themeColor="text1"/>
              </w:rPr>
              <w:t xml:space="preserve">7, </w:t>
            </w:r>
            <w:r w:rsidR="00897FAB" w:rsidRPr="00C8472A">
              <w:rPr>
                <w:color w:val="000000" w:themeColor="text1"/>
              </w:rPr>
              <w:t>8,</w:t>
            </w:r>
            <w:r w:rsidR="00437115" w:rsidRPr="00C8472A">
              <w:rPr>
                <w:color w:val="000000" w:themeColor="text1"/>
              </w:rPr>
              <w:t xml:space="preserve"> 9,</w:t>
            </w:r>
            <w:r w:rsidR="000052DE" w:rsidRPr="00C8472A">
              <w:rPr>
                <w:color w:val="000000" w:themeColor="text1"/>
              </w:rPr>
              <w:t xml:space="preserve"> 10, </w:t>
            </w:r>
            <w:r w:rsidR="00F5026A" w:rsidRPr="00C8472A">
              <w:rPr>
                <w:color w:val="000000" w:themeColor="text1"/>
              </w:rPr>
              <w:t>11</w:t>
            </w:r>
          </w:p>
        </w:tc>
      </w:tr>
      <w:tr w:rsidR="0054289F" w:rsidRPr="00C8472A" w:rsidTr="000508E9">
        <w:tc>
          <w:tcPr>
            <w:tcW w:w="3827" w:type="dxa"/>
          </w:tcPr>
          <w:p w:rsidR="0054289F" w:rsidRPr="00C8472A" w:rsidRDefault="0054289F" w:rsidP="00617A50">
            <w:pPr>
              <w:pStyle w:val="ListParagraph"/>
              <w:numPr>
                <w:ilvl w:val="0"/>
                <w:numId w:val="4"/>
              </w:numPr>
              <w:ind w:left="460"/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Field training</w:t>
            </w:r>
          </w:p>
        </w:tc>
        <w:tc>
          <w:tcPr>
            <w:tcW w:w="5103" w:type="dxa"/>
          </w:tcPr>
          <w:p w:rsidR="0054289F" w:rsidRPr="00C8472A" w:rsidRDefault="00D0447C" w:rsidP="00C46B35">
            <w:pPr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1</w:t>
            </w:r>
            <w:r w:rsidR="004A4397" w:rsidRPr="00C8472A">
              <w:rPr>
                <w:color w:val="000000" w:themeColor="text1"/>
              </w:rPr>
              <w:t>,</w:t>
            </w:r>
            <w:r w:rsidR="00C9121F" w:rsidRPr="00C8472A">
              <w:rPr>
                <w:color w:val="000000" w:themeColor="text1"/>
              </w:rPr>
              <w:t xml:space="preserve"> </w:t>
            </w:r>
            <w:r w:rsidR="000C7621" w:rsidRPr="00C8472A">
              <w:rPr>
                <w:color w:val="000000" w:themeColor="text1"/>
              </w:rPr>
              <w:t>2,</w:t>
            </w:r>
            <w:r w:rsidR="00C4301B" w:rsidRPr="00C8472A">
              <w:rPr>
                <w:color w:val="000000" w:themeColor="text1"/>
              </w:rPr>
              <w:t xml:space="preserve"> 3, </w:t>
            </w:r>
            <w:r w:rsidR="0064208D" w:rsidRPr="00C8472A">
              <w:rPr>
                <w:color w:val="000000" w:themeColor="text1"/>
              </w:rPr>
              <w:t xml:space="preserve">5, </w:t>
            </w:r>
            <w:r w:rsidR="00A9005E" w:rsidRPr="00C8472A">
              <w:rPr>
                <w:color w:val="000000" w:themeColor="text1"/>
              </w:rPr>
              <w:t xml:space="preserve">6, </w:t>
            </w:r>
            <w:r w:rsidR="00476F9A" w:rsidRPr="00C8472A">
              <w:rPr>
                <w:color w:val="000000" w:themeColor="text1"/>
              </w:rPr>
              <w:t xml:space="preserve">7, </w:t>
            </w:r>
            <w:r w:rsidR="00897FAB" w:rsidRPr="00C8472A">
              <w:rPr>
                <w:color w:val="000000" w:themeColor="text1"/>
              </w:rPr>
              <w:t>8</w:t>
            </w:r>
            <w:r w:rsidR="00815B4C" w:rsidRPr="00C8472A">
              <w:rPr>
                <w:color w:val="000000" w:themeColor="text1"/>
              </w:rPr>
              <w:t xml:space="preserve">, </w:t>
            </w:r>
            <w:r w:rsidR="00437115" w:rsidRPr="00C8472A">
              <w:rPr>
                <w:color w:val="000000" w:themeColor="text1"/>
              </w:rPr>
              <w:t xml:space="preserve">9, </w:t>
            </w:r>
            <w:r w:rsidR="000052DE" w:rsidRPr="00C8472A">
              <w:rPr>
                <w:color w:val="000000" w:themeColor="text1"/>
              </w:rPr>
              <w:t>10,</w:t>
            </w:r>
            <w:r w:rsidR="00F5026A" w:rsidRPr="00C8472A">
              <w:rPr>
                <w:color w:val="000000" w:themeColor="text1"/>
              </w:rPr>
              <w:t xml:space="preserve"> 11</w:t>
            </w:r>
          </w:p>
        </w:tc>
      </w:tr>
      <w:tr w:rsidR="0054289F" w:rsidRPr="00C8472A" w:rsidTr="000508E9">
        <w:tc>
          <w:tcPr>
            <w:tcW w:w="3827" w:type="dxa"/>
          </w:tcPr>
          <w:p w:rsidR="0054289F" w:rsidRPr="00C8472A" w:rsidRDefault="0054289F" w:rsidP="00617A50">
            <w:pPr>
              <w:pStyle w:val="ListParagraph"/>
              <w:numPr>
                <w:ilvl w:val="0"/>
                <w:numId w:val="4"/>
              </w:numPr>
              <w:ind w:left="460"/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Workshops</w:t>
            </w:r>
          </w:p>
        </w:tc>
        <w:tc>
          <w:tcPr>
            <w:tcW w:w="5103" w:type="dxa"/>
          </w:tcPr>
          <w:p w:rsidR="0054289F" w:rsidRPr="00C8472A" w:rsidRDefault="00DB6E2C" w:rsidP="00C46B35">
            <w:pPr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1</w:t>
            </w:r>
            <w:r w:rsidR="004A4397" w:rsidRPr="00C8472A">
              <w:rPr>
                <w:color w:val="000000" w:themeColor="text1"/>
              </w:rPr>
              <w:t>,</w:t>
            </w:r>
            <w:r w:rsidR="000C7621" w:rsidRPr="00C8472A">
              <w:rPr>
                <w:color w:val="000000" w:themeColor="text1"/>
              </w:rPr>
              <w:t xml:space="preserve"> 2,</w:t>
            </w:r>
            <w:r w:rsidR="00A81378" w:rsidRPr="00C8472A">
              <w:rPr>
                <w:color w:val="000000" w:themeColor="text1"/>
              </w:rPr>
              <w:t xml:space="preserve"> 3, </w:t>
            </w:r>
            <w:r w:rsidR="0064208D" w:rsidRPr="00C8472A">
              <w:rPr>
                <w:color w:val="000000" w:themeColor="text1"/>
              </w:rPr>
              <w:t xml:space="preserve">5, </w:t>
            </w:r>
            <w:r w:rsidR="00A9005E" w:rsidRPr="00C8472A">
              <w:rPr>
                <w:color w:val="000000" w:themeColor="text1"/>
              </w:rPr>
              <w:t xml:space="preserve">6, </w:t>
            </w:r>
            <w:r w:rsidR="009F49CB" w:rsidRPr="00C8472A">
              <w:rPr>
                <w:color w:val="000000" w:themeColor="text1"/>
              </w:rPr>
              <w:t xml:space="preserve">7, </w:t>
            </w:r>
            <w:r w:rsidR="00437115" w:rsidRPr="00C8472A">
              <w:rPr>
                <w:color w:val="000000" w:themeColor="text1"/>
              </w:rPr>
              <w:t xml:space="preserve">9, </w:t>
            </w:r>
            <w:r w:rsidR="000052DE" w:rsidRPr="00C8472A">
              <w:rPr>
                <w:color w:val="000000" w:themeColor="text1"/>
              </w:rPr>
              <w:t>10,</w:t>
            </w:r>
            <w:r w:rsidR="00F5026A" w:rsidRPr="00C8472A">
              <w:rPr>
                <w:color w:val="000000" w:themeColor="text1"/>
              </w:rPr>
              <w:t xml:space="preserve"> 11, </w:t>
            </w:r>
            <w:r w:rsidR="00725546" w:rsidRPr="00C8472A">
              <w:rPr>
                <w:color w:val="000000" w:themeColor="text1"/>
              </w:rPr>
              <w:t>12</w:t>
            </w:r>
          </w:p>
        </w:tc>
      </w:tr>
      <w:tr w:rsidR="0054289F" w:rsidRPr="00C8472A" w:rsidTr="000508E9">
        <w:tc>
          <w:tcPr>
            <w:tcW w:w="3827" w:type="dxa"/>
          </w:tcPr>
          <w:p w:rsidR="0054289F" w:rsidRPr="00C8472A" w:rsidRDefault="0054289F" w:rsidP="00617A50">
            <w:pPr>
              <w:pStyle w:val="ListParagraph"/>
              <w:numPr>
                <w:ilvl w:val="0"/>
                <w:numId w:val="4"/>
              </w:numPr>
              <w:ind w:left="460"/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Critical reviews</w:t>
            </w:r>
          </w:p>
        </w:tc>
        <w:tc>
          <w:tcPr>
            <w:tcW w:w="5103" w:type="dxa"/>
          </w:tcPr>
          <w:p w:rsidR="0054289F" w:rsidRPr="00C8472A" w:rsidRDefault="00DB6E2C" w:rsidP="00C46B35">
            <w:pPr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1</w:t>
            </w:r>
            <w:r w:rsidR="004A4397" w:rsidRPr="00C8472A">
              <w:rPr>
                <w:color w:val="000000" w:themeColor="text1"/>
              </w:rPr>
              <w:t>,</w:t>
            </w:r>
            <w:r w:rsidR="00C9121F" w:rsidRPr="00C8472A">
              <w:rPr>
                <w:color w:val="000000" w:themeColor="text1"/>
              </w:rPr>
              <w:t xml:space="preserve"> </w:t>
            </w:r>
            <w:r w:rsidR="004675A0" w:rsidRPr="00C8472A">
              <w:rPr>
                <w:color w:val="000000" w:themeColor="text1"/>
              </w:rPr>
              <w:t>2</w:t>
            </w:r>
            <w:r w:rsidR="0022303B" w:rsidRPr="00C8472A">
              <w:rPr>
                <w:color w:val="000000" w:themeColor="text1"/>
              </w:rPr>
              <w:t xml:space="preserve"> </w:t>
            </w:r>
          </w:p>
        </w:tc>
      </w:tr>
      <w:tr w:rsidR="0054289F" w:rsidRPr="00C8472A" w:rsidTr="000508E9">
        <w:tc>
          <w:tcPr>
            <w:tcW w:w="3827" w:type="dxa"/>
          </w:tcPr>
          <w:p w:rsidR="0054289F" w:rsidRPr="00C8472A" w:rsidRDefault="0054289F" w:rsidP="00617A50">
            <w:pPr>
              <w:pStyle w:val="ListParagraph"/>
              <w:numPr>
                <w:ilvl w:val="0"/>
                <w:numId w:val="4"/>
              </w:numPr>
              <w:ind w:left="460"/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Projects</w:t>
            </w:r>
          </w:p>
        </w:tc>
        <w:tc>
          <w:tcPr>
            <w:tcW w:w="5103" w:type="dxa"/>
          </w:tcPr>
          <w:p w:rsidR="0054289F" w:rsidRPr="00C8472A" w:rsidRDefault="00DB6E2C" w:rsidP="00C46B35">
            <w:pPr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1</w:t>
            </w:r>
            <w:r w:rsidR="004A4397" w:rsidRPr="00C8472A">
              <w:rPr>
                <w:color w:val="000000" w:themeColor="text1"/>
              </w:rPr>
              <w:t>,</w:t>
            </w:r>
            <w:r w:rsidR="00C9121F" w:rsidRPr="00C8472A">
              <w:rPr>
                <w:color w:val="000000" w:themeColor="text1"/>
              </w:rPr>
              <w:t xml:space="preserve"> </w:t>
            </w:r>
            <w:r w:rsidR="000C7621" w:rsidRPr="00C8472A">
              <w:rPr>
                <w:color w:val="000000" w:themeColor="text1"/>
              </w:rPr>
              <w:t>2,</w:t>
            </w:r>
            <w:r w:rsidR="00DC297E" w:rsidRPr="00C8472A">
              <w:rPr>
                <w:color w:val="000000" w:themeColor="text1"/>
              </w:rPr>
              <w:t xml:space="preserve"> 3, </w:t>
            </w:r>
            <w:r w:rsidR="00C0792A" w:rsidRPr="00C8472A">
              <w:rPr>
                <w:color w:val="000000" w:themeColor="text1"/>
              </w:rPr>
              <w:t>5</w:t>
            </w:r>
            <w:r w:rsidR="00686193" w:rsidRPr="00C8472A">
              <w:rPr>
                <w:color w:val="000000" w:themeColor="text1"/>
              </w:rPr>
              <w:t xml:space="preserve">, </w:t>
            </w:r>
            <w:r w:rsidR="00A9005E" w:rsidRPr="00C8472A">
              <w:rPr>
                <w:color w:val="000000" w:themeColor="text1"/>
              </w:rPr>
              <w:t>6,</w:t>
            </w:r>
            <w:r w:rsidR="009F49CB" w:rsidRPr="00C8472A">
              <w:rPr>
                <w:color w:val="000000" w:themeColor="text1"/>
              </w:rPr>
              <w:t xml:space="preserve"> 7</w:t>
            </w:r>
            <w:r w:rsidR="00447BC5" w:rsidRPr="00C8472A">
              <w:rPr>
                <w:color w:val="000000" w:themeColor="text1"/>
              </w:rPr>
              <w:t xml:space="preserve">, </w:t>
            </w:r>
            <w:r w:rsidR="00897FAB" w:rsidRPr="00C8472A">
              <w:rPr>
                <w:color w:val="000000" w:themeColor="text1"/>
              </w:rPr>
              <w:t>8</w:t>
            </w:r>
            <w:r w:rsidR="00437115" w:rsidRPr="00C8472A">
              <w:rPr>
                <w:color w:val="000000" w:themeColor="text1"/>
              </w:rPr>
              <w:t>, 9</w:t>
            </w:r>
            <w:r w:rsidR="00A0223A" w:rsidRPr="00C8472A">
              <w:rPr>
                <w:color w:val="000000" w:themeColor="text1"/>
              </w:rPr>
              <w:t xml:space="preserve">, 10, 11, </w:t>
            </w:r>
            <w:r w:rsidR="00725546" w:rsidRPr="00C8472A">
              <w:rPr>
                <w:color w:val="000000" w:themeColor="text1"/>
              </w:rPr>
              <w:t>12</w:t>
            </w:r>
          </w:p>
        </w:tc>
      </w:tr>
      <w:tr w:rsidR="0034513D" w:rsidRPr="00C8472A" w:rsidTr="000508E9">
        <w:tc>
          <w:tcPr>
            <w:tcW w:w="3827" w:type="dxa"/>
          </w:tcPr>
          <w:p w:rsidR="0034513D" w:rsidRPr="00C8472A" w:rsidRDefault="0034513D" w:rsidP="00617A50">
            <w:pPr>
              <w:pStyle w:val="ListParagraph"/>
              <w:numPr>
                <w:ilvl w:val="0"/>
                <w:numId w:val="4"/>
              </w:numPr>
              <w:ind w:left="460"/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Quizzes/ test</w:t>
            </w:r>
          </w:p>
        </w:tc>
        <w:tc>
          <w:tcPr>
            <w:tcW w:w="5103" w:type="dxa"/>
          </w:tcPr>
          <w:p w:rsidR="0034513D" w:rsidRPr="00C8472A" w:rsidRDefault="00A51CB6" w:rsidP="00C46B35">
            <w:pPr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1, 2</w:t>
            </w:r>
            <w:r w:rsidR="00DD28BE" w:rsidRPr="00C8472A">
              <w:rPr>
                <w:color w:val="000000" w:themeColor="text1"/>
              </w:rPr>
              <w:t>, 7</w:t>
            </w:r>
          </w:p>
        </w:tc>
      </w:tr>
      <w:tr w:rsidR="0034513D" w:rsidRPr="00C8472A" w:rsidTr="000508E9">
        <w:tc>
          <w:tcPr>
            <w:tcW w:w="3827" w:type="dxa"/>
          </w:tcPr>
          <w:p w:rsidR="0034513D" w:rsidRPr="00C8472A" w:rsidRDefault="0034513D" w:rsidP="00617A50">
            <w:pPr>
              <w:pStyle w:val="ListParagraph"/>
              <w:numPr>
                <w:ilvl w:val="0"/>
                <w:numId w:val="4"/>
              </w:numPr>
              <w:ind w:left="460"/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Three minutes paper</w:t>
            </w:r>
          </w:p>
        </w:tc>
        <w:tc>
          <w:tcPr>
            <w:tcW w:w="5103" w:type="dxa"/>
          </w:tcPr>
          <w:p w:rsidR="0034513D" w:rsidRPr="00C8472A" w:rsidRDefault="00A51CB6" w:rsidP="00C46B35">
            <w:pPr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 xml:space="preserve">1, 2, </w:t>
            </w:r>
          </w:p>
        </w:tc>
      </w:tr>
    </w:tbl>
    <w:p w:rsidR="00900D3B" w:rsidRDefault="00900D3B" w:rsidP="00F8409E">
      <w:pPr>
        <w:spacing w:line="240" w:lineRule="auto"/>
        <w:rPr>
          <w:b/>
          <w:bCs/>
        </w:rPr>
      </w:pPr>
    </w:p>
    <w:p w:rsidR="00F8409E" w:rsidRPr="009F0672" w:rsidRDefault="00A46548" w:rsidP="00F8409E">
      <w:pPr>
        <w:spacing w:line="240" w:lineRule="auto"/>
        <w:rPr>
          <w:b/>
          <w:bCs/>
        </w:rPr>
      </w:pPr>
      <w:r w:rsidRPr="009F0672">
        <w:rPr>
          <w:b/>
          <w:bCs/>
        </w:rPr>
        <w:t xml:space="preserve">List </w:t>
      </w:r>
      <w:r w:rsidR="008F2B82" w:rsidRPr="009F0672">
        <w:rPr>
          <w:b/>
          <w:bCs/>
        </w:rPr>
        <w:t xml:space="preserve">those </w:t>
      </w:r>
      <w:r w:rsidR="00F7460D">
        <w:rPr>
          <w:b/>
          <w:bCs/>
        </w:rPr>
        <w:t xml:space="preserve">activities or projects </w:t>
      </w:r>
      <w:r w:rsidR="00F7460D" w:rsidRPr="009F0672">
        <w:rPr>
          <w:b/>
          <w:bCs/>
        </w:rPr>
        <w:t xml:space="preserve">you believe </w:t>
      </w:r>
      <w:r w:rsidR="008F2B82" w:rsidRPr="009F0672">
        <w:rPr>
          <w:b/>
          <w:bCs/>
        </w:rPr>
        <w:t>best met the ISTE Standards</w:t>
      </w:r>
      <w:r w:rsidRPr="009F0672">
        <w:rPr>
          <w:b/>
          <w:bCs/>
        </w:rPr>
        <w:t xml:space="preserve"> </w:t>
      </w:r>
      <w:r w:rsidR="00F8409E" w:rsidRPr="009F0672">
        <w:rPr>
          <w:b/>
          <w:bCs/>
        </w:rPr>
        <w:t xml:space="preserve">and </w:t>
      </w:r>
      <w:r w:rsidR="00F8409E">
        <w:rPr>
          <w:b/>
          <w:bCs/>
        </w:rPr>
        <w:t>align</w:t>
      </w:r>
      <w:r w:rsidR="00F8409E" w:rsidRPr="009F0672">
        <w:rPr>
          <w:b/>
          <w:bCs/>
        </w:rPr>
        <w:t xml:space="preserve"> </w:t>
      </w:r>
      <w:r w:rsidR="00F8409E">
        <w:rPr>
          <w:b/>
          <w:bCs/>
        </w:rPr>
        <w:t>them with the Standards.</w:t>
      </w:r>
    </w:p>
    <w:tbl>
      <w:tblPr>
        <w:tblStyle w:val="TableGrid"/>
        <w:tblW w:w="8930" w:type="dxa"/>
        <w:tblInd w:w="392" w:type="dxa"/>
        <w:tblLook w:val="04A0"/>
      </w:tblPr>
      <w:tblGrid>
        <w:gridCol w:w="3827"/>
        <w:gridCol w:w="5103"/>
      </w:tblGrid>
      <w:tr w:rsidR="007F26E9" w:rsidRPr="00C8472A" w:rsidTr="00966E8D">
        <w:tc>
          <w:tcPr>
            <w:tcW w:w="3827" w:type="dxa"/>
          </w:tcPr>
          <w:p w:rsidR="007F26E9" w:rsidRPr="00C8472A" w:rsidRDefault="007F26E9" w:rsidP="00D959CC">
            <w:pPr>
              <w:rPr>
                <w:b/>
                <w:bCs/>
                <w:color w:val="000000" w:themeColor="text1"/>
              </w:rPr>
            </w:pPr>
            <w:r w:rsidRPr="00C8472A">
              <w:rPr>
                <w:b/>
                <w:bCs/>
                <w:color w:val="000000" w:themeColor="text1"/>
              </w:rPr>
              <w:t>Activities/ project</w:t>
            </w:r>
          </w:p>
        </w:tc>
        <w:tc>
          <w:tcPr>
            <w:tcW w:w="5103" w:type="dxa"/>
          </w:tcPr>
          <w:p w:rsidR="007F26E9" w:rsidRPr="00C8472A" w:rsidRDefault="007F26E9" w:rsidP="00D959CC">
            <w:pPr>
              <w:rPr>
                <w:b/>
                <w:bCs/>
                <w:color w:val="000000" w:themeColor="text1"/>
              </w:rPr>
            </w:pPr>
            <w:r w:rsidRPr="00C8472A">
              <w:rPr>
                <w:b/>
                <w:bCs/>
                <w:color w:val="000000" w:themeColor="text1"/>
              </w:rPr>
              <w:t>ILT Program Outcomes</w:t>
            </w:r>
          </w:p>
        </w:tc>
      </w:tr>
      <w:tr w:rsidR="007F26E9" w:rsidRPr="00C8472A" w:rsidTr="00966E8D">
        <w:tc>
          <w:tcPr>
            <w:tcW w:w="3827" w:type="dxa"/>
          </w:tcPr>
          <w:p w:rsidR="007F26E9" w:rsidRPr="00C8472A" w:rsidRDefault="007F26E9" w:rsidP="007F26E9">
            <w:pPr>
              <w:pStyle w:val="ListParagraph"/>
              <w:numPr>
                <w:ilvl w:val="0"/>
                <w:numId w:val="5"/>
              </w:numPr>
              <w:ind w:left="460"/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Research</w:t>
            </w:r>
          </w:p>
        </w:tc>
        <w:tc>
          <w:tcPr>
            <w:tcW w:w="5103" w:type="dxa"/>
          </w:tcPr>
          <w:p w:rsidR="007F26E9" w:rsidRPr="00C8472A" w:rsidRDefault="00966E8D" w:rsidP="00D959CC">
            <w:pPr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2a, 2b, 2c, 2d, 2g, 2h</w:t>
            </w:r>
          </w:p>
        </w:tc>
      </w:tr>
      <w:tr w:rsidR="007F26E9" w:rsidRPr="00C8472A" w:rsidTr="00966E8D">
        <w:tc>
          <w:tcPr>
            <w:tcW w:w="3827" w:type="dxa"/>
          </w:tcPr>
          <w:p w:rsidR="007F26E9" w:rsidRPr="00C8472A" w:rsidRDefault="007F26E9" w:rsidP="007F26E9">
            <w:pPr>
              <w:pStyle w:val="ListParagraph"/>
              <w:numPr>
                <w:ilvl w:val="0"/>
                <w:numId w:val="5"/>
              </w:numPr>
              <w:ind w:left="460"/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Presentations/class discussion</w:t>
            </w:r>
          </w:p>
        </w:tc>
        <w:tc>
          <w:tcPr>
            <w:tcW w:w="5103" w:type="dxa"/>
          </w:tcPr>
          <w:p w:rsidR="007F26E9" w:rsidRPr="00C8472A" w:rsidRDefault="00966E8D" w:rsidP="00D959CC">
            <w:pPr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2a, 2b, 2c, 2g, 2h – 3a, 3c, 3f, 4b</w:t>
            </w:r>
          </w:p>
        </w:tc>
      </w:tr>
      <w:tr w:rsidR="007F26E9" w:rsidRPr="00C8472A" w:rsidTr="00966E8D">
        <w:tc>
          <w:tcPr>
            <w:tcW w:w="3827" w:type="dxa"/>
          </w:tcPr>
          <w:p w:rsidR="007F26E9" w:rsidRPr="00C8472A" w:rsidRDefault="007F26E9" w:rsidP="007F26E9">
            <w:pPr>
              <w:pStyle w:val="ListParagraph"/>
              <w:numPr>
                <w:ilvl w:val="0"/>
                <w:numId w:val="5"/>
              </w:numPr>
              <w:ind w:left="460"/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Field training</w:t>
            </w:r>
          </w:p>
        </w:tc>
        <w:tc>
          <w:tcPr>
            <w:tcW w:w="5103" w:type="dxa"/>
          </w:tcPr>
          <w:p w:rsidR="007F26E9" w:rsidRPr="00C8472A" w:rsidRDefault="002C6080" w:rsidP="00D959CC">
            <w:pPr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2a, 2c, 2g – 3a, 4b</w:t>
            </w:r>
          </w:p>
        </w:tc>
      </w:tr>
      <w:tr w:rsidR="007F26E9" w:rsidRPr="00C8472A" w:rsidTr="00966E8D">
        <w:tc>
          <w:tcPr>
            <w:tcW w:w="3827" w:type="dxa"/>
          </w:tcPr>
          <w:p w:rsidR="007F26E9" w:rsidRPr="00C8472A" w:rsidRDefault="007F26E9" w:rsidP="007F26E9">
            <w:pPr>
              <w:pStyle w:val="ListParagraph"/>
              <w:numPr>
                <w:ilvl w:val="0"/>
                <w:numId w:val="5"/>
              </w:numPr>
              <w:ind w:left="460"/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Workshops</w:t>
            </w:r>
          </w:p>
        </w:tc>
        <w:tc>
          <w:tcPr>
            <w:tcW w:w="5103" w:type="dxa"/>
          </w:tcPr>
          <w:p w:rsidR="007F26E9" w:rsidRPr="00C8472A" w:rsidRDefault="00F645C8" w:rsidP="00D959CC">
            <w:pPr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2a, 2b, 2c, 2d, 2e, 2f, 2g – 3a, 3c, 4b</w:t>
            </w:r>
          </w:p>
        </w:tc>
      </w:tr>
      <w:tr w:rsidR="007F26E9" w:rsidRPr="00C8472A" w:rsidTr="00966E8D">
        <w:tc>
          <w:tcPr>
            <w:tcW w:w="3827" w:type="dxa"/>
          </w:tcPr>
          <w:p w:rsidR="007F26E9" w:rsidRPr="00C8472A" w:rsidRDefault="007F26E9" w:rsidP="007F26E9">
            <w:pPr>
              <w:pStyle w:val="ListParagraph"/>
              <w:numPr>
                <w:ilvl w:val="0"/>
                <w:numId w:val="5"/>
              </w:numPr>
              <w:ind w:left="460"/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Critical reviews</w:t>
            </w:r>
          </w:p>
        </w:tc>
        <w:tc>
          <w:tcPr>
            <w:tcW w:w="5103" w:type="dxa"/>
          </w:tcPr>
          <w:p w:rsidR="007F26E9" w:rsidRPr="00C8472A" w:rsidRDefault="004D3150" w:rsidP="00D959CC">
            <w:pPr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2a, 2d, 2h</w:t>
            </w:r>
          </w:p>
        </w:tc>
      </w:tr>
      <w:tr w:rsidR="007F26E9" w:rsidRPr="00C8472A" w:rsidTr="00966E8D">
        <w:tc>
          <w:tcPr>
            <w:tcW w:w="3827" w:type="dxa"/>
          </w:tcPr>
          <w:p w:rsidR="007F26E9" w:rsidRPr="00C8472A" w:rsidRDefault="007F26E9" w:rsidP="007F26E9">
            <w:pPr>
              <w:pStyle w:val="ListParagraph"/>
              <w:numPr>
                <w:ilvl w:val="0"/>
                <w:numId w:val="5"/>
              </w:numPr>
              <w:ind w:left="460"/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Projects</w:t>
            </w:r>
          </w:p>
        </w:tc>
        <w:tc>
          <w:tcPr>
            <w:tcW w:w="5103" w:type="dxa"/>
          </w:tcPr>
          <w:p w:rsidR="007F26E9" w:rsidRPr="00C8472A" w:rsidRDefault="004D3150" w:rsidP="004D3150">
            <w:pPr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2a,  2c, 2d, 2e, 2f, 2g – 3a, 3c, 3f, 4b</w:t>
            </w:r>
          </w:p>
        </w:tc>
      </w:tr>
      <w:tr w:rsidR="00310109" w:rsidRPr="00C8472A" w:rsidTr="00966E8D">
        <w:tc>
          <w:tcPr>
            <w:tcW w:w="3827" w:type="dxa"/>
          </w:tcPr>
          <w:p w:rsidR="00310109" w:rsidRPr="00C8472A" w:rsidRDefault="00310109" w:rsidP="00310109">
            <w:pPr>
              <w:pStyle w:val="ListParagraph"/>
              <w:numPr>
                <w:ilvl w:val="0"/>
                <w:numId w:val="5"/>
              </w:numPr>
              <w:ind w:left="460"/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Quizzes/ test</w:t>
            </w:r>
          </w:p>
        </w:tc>
        <w:tc>
          <w:tcPr>
            <w:tcW w:w="5103" w:type="dxa"/>
          </w:tcPr>
          <w:p w:rsidR="00310109" w:rsidRPr="00C8472A" w:rsidRDefault="004D3150" w:rsidP="00D959CC">
            <w:pPr>
              <w:rPr>
                <w:color w:val="000000" w:themeColor="text1"/>
              </w:rPr>
            </w:pPr>
            <w:r w:rsidRPr="00C8472A">
              <w:rPr>
                <w:color w:val="000000" w:themeColor="text1"/>
              </w:rPr>
              <w:t>2b, 3c</w:t>
            </w:r>
          </w:p>
        </w:tc>
      </w:tr>
    </w:tbl>
    <w:p w:rsidR="0089158C" w:rsidRDefault="0089158C" w:rsidP="0089158C">
      <w:pPr>
        <w:pStyle w:val="Default"/>
      </w:pPr>
    </w:p>
    <w:p w:rsidR="002170C1" w:rsidRPr="002170C1" w:rsidRDefault="002170C1" w:rsidP="002170C1">
      <w:pPr>
        <w:spacing w:line="240" w:lineRule="auto"/>
        <w:rPr>
          <w:rStyle w:val="A1"/>
          <w:rFonts w:asciiTheme="minorBidi" w:hAnsiTheme="minorBidi" w:cstheme="minorBidi"/>
        </w:rPr>
      </w:pPr>
    </w:p>
    <w:p w:rsidR="00A46548" w:rsidRPr="009F0672" w:rsidRDefault="00A46548" w:rsidP="0044536C">
      <w:pPr>
        <w:rPr>
          <w:b/>
          <w:bCs/>
        </w:rPr>
      </w:pPr>
      <w:r w:rsidRPr="009F0672">
        <w:rPr>
          <w:b/>
          <w:bCs/>
        </w:rPr>
        <w:t>List any suggestion</w:t>
      </w:r>
      <w:r w:rsidR="00F8409E">
        <w:rPr>
          <w:b/>
          <w:bCs/>
        </w:rPr>
        <w:t>s</w:t>
      </w:r>
      <w:r w:rsidRPr="009F0672">
        <w:rPr>
          <w:b/>
          <w:bCs/>
        </w:rPr>
        <w:t xml:space="preserve"> you have for improving the course(s) you taught for next semester.</w:t>
      </w:r>
    </w:p>
    <w:p w:rsidR="00A46548" w:rsidRDefault="0030449F" w:rsidP="006C3B38">
      <w:pPr>
        <w:pStyle w:val="ListParagraph"/>
        <w:numPr>
          <w:ilvl w:val="0"/>
          <w:numId w:val="14"/>
        </w:numPr>
        <w:spacing w:line="240" w:lineRule="auto"/>
        <w:rPr>
          <w:b/>
          <w:bCs/>
        </w:rPr>
      </w:pPr>
      <w:r w:rsidRPr="0030449F">
        <w:t>Increase</w:t>
      </w:r>
      <w:r w:rsidRPr="0030449F">
        <w:rPr>
          <w:b/>
          <w:bCs/>
        </w:rPr>
        <w:t xml:space="preserve"> </w:t>
      </w:r>
      <w:r w:rsidRPr="0030449F">
        <w:t>the training</w:t>
      </w:r>
      <w:r>
        <w:t xml:space="preserve"> hours of the field work for LRT</w:t>
      </w:r>
      <w:r w:rsidR="00FF291C">
        <w:t>C course (TECH3213)</w:t>
      </w:r>
      <w:r w:rsidR="006C3B38">
        <w:t>, t</w:t>
      </w:r>
      <w:r w:rsidR="00FF291C">
        <w:t>his will help students to practice LRC activities in trusted environment.</w:t>
      </w:r>
      <w:r>
        <w:rPr>
          <w:b/>
          <w:bCs/>
        </w:rPr>
        <w:t xml:space="preserve"> </w:t>
      </w:r>
    </w:p>
    <w:p w:rsidR="006C3B38" w:rsidRDefault="006C3B38" w:rsidP="00122978">
      <w:pPr>
        <w:pStyle w:val="ListParagraph"/>
        <w:numPr>
          <w:ilvl w:val="0"/>
          <w:numId w:val="14"/>
        </w:numPr>
        <w:spacing w:line="240" w:lineRule="auto"/>
      </w:pPr>
      <w:r w:rsidRPr="006C3B38">
        <w:t xml:space="preserve">Providing opportunities </w:t>
      </w:r>
      <w:r w:rsidR="001376B9">
        <w:t>for</w:t>
      </w:r>
      <w:r w:rsidRPr="006C3B38">
        <w:t xml:space="preserve"> students </w:t>
      </w:r>
      <w:r w:rsidR="002C03E8">
        <w:t xml:space="preserve">to </w:t>
      </w:r>
      <w:r w:rsidR="002C03E8" w:rsidRPr="006C3B38">
        <w:t>visit</w:t>
      </w:r>
      <w:r w:rsidRPr="006C3B38">
        <w:t xml:space="preserve"> </w:t>
      </w:r>
      <w:r w:rsidR="00122978">
        <w:rPr>
          <w:b/>
          <w:bCs/>
        </w:rPr>
        <w:t>model</w:t>
      </w:r>
      <w:r w:rsidRPr="003040F7">
        <w:rPr>
          <w:b/>
          <w:bCs/>
        </w:rPr>
        <w:t xml:space="preserve"> LRC</w:t>
      </w:r>
      <w:r w:rsidRPr="006C3B38">
        <w:t xml:space="preserve"> in schools</w:t>
      </w:r>
      <w:r w:rsidR="003040F7">
        <w:t>/colleges</w:t>
      </w:r>
      <w:r w:rsidRPr="006C3B38">
        <w:t xml:space="preserve"> as good practices </w:t>
      </w:r>
      <w:r w:rsidR="001376B9">
        <w:t xml:space="preserve">in </w:t>
      </w:r>
      <w:r w:rsidRPr="006C3B38">
        <w:t xml:space="preserve">LRC </w:t>
      </w:r>
      <w:r w:rsidR="001376B9">
        <w:t>environment</w:t>
      </w:r>
      <w:r w:rsidRPr="006C3B38">
        <w:t>.</w:t>
      </w:r>
    </w:p>
    <w:p w:rsidR="00E329A2" w:rsidRDefault="004E28BC" w:rsidP="004E28BC">
      <w:pPr>
        <w:pStyle w:val="ListParagraph"/>
        <w:numPr>
          <w:ilvl w:val="0"/>
          <w:numId w:val="14"/>
        </w:numPr>
        <w:spacing w:line="240" w:lineRule="auto"/>
      </w:pPr>
      <w:r>
        <w:t>Support the (TECH3201) course</w:t>
      </w:r>
      <w:r w:rsidRPr="0086628C">
        <w:t xml:space="preserve"> </w:t>
      </w:r>
      <w:r>
        <w:t xml:space="preserve">plan with </w:t>
      </w:r>
      <w:r w:rsidR="0086628C">
        <w:t xml:space="preserve">other </w:t>
      </w:r>
      <w:r w:rsidR="00E329A2">
        <w:t xml:space="preserve">activities </w:t>
      </w:r>
      <w:r w:rsidR="0086628C">
        <w:t xml:space="preserve">regarding using internet in school administration (e.g. </w:t>
      </w:r>
      <w:r w:rsidR="00334EE2">
        <w:t xml:space="preserve">electronic test, groups, </w:t>
      </w:r>
      <w:r w:rsidR="00E938A6">
        <w:t>blogs, etc.).</w:t>
      </w:r>
    </w:p>
    <w:p w:rsidR="00B24A28" w:rsidRDefault="00B24A28" w:rsidP="004E28BC">
      <w:pPr>
        <w:pStyle w:val="ListParagraph"/>
        <w:spacing w:line="240" w:lineRule="auto"/>
      </w:pPr>
    </w:p>
    <w:sectPr w:rsidR="00B24A28" w:rsidSect="00756FD0">
      <w:pgSz w:w="12240" w:h="15840"/>
      <w:pgMar w:top="1418" w:right="144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HelveticaNeueLT St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8C2"/>
    <w:multiLevelType w:val="hybridMultilevel"/>
    <w:tmpl w:val="D1D0C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549F"/>
    <w:multiLevelType w:val="hybridMultilevel"/>
    <w:tmpl w:val="97B0E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619EA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B574E"/>
    <w:multiLevelType w:val="hybridMultilevel"/>
    <w:tmpl w:val="6F1C1306"/>
    <w:lvl w:ilvl="0" w:tplc="36B676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F2BDB"/>
    <w:multiLevelType w:val="hybridMultilevel"/>
    <w:tmpl w:val="FA183864"/>
    <w:lvl w:ilvl="0" w:tplc="61C08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4346D"/>
    <w:multiLevelType w:val="hybridMultilevel"/>
    <w:tmpl w:val="EC80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C651E"/>
    <w:multiLevelType w:val="hybridMultilevel"/>
    <w:tmpl w:val="DC80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6541D"/>
    <w:multiLevelType w:val="hybridMultilevel"/>
    <w:tmpl w:val="5936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D5677"/>
    <w:multiLevelType w:val="hybridMultilevel"/>
    <w:tmpl w:val="FA183864"/>
    <w:lvl w:ilvl="0" w:tplc="61C08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A32690"/>
    <w:multiLevelType w:val="hybridMultilevel"/>
    <w:tmpl w:val="6F1C1306"/>
    <w:lvl w:ilvl="0" w:tplc="36B676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424D8"/>
    <w:multiLevelType w:val="hybridMultilevel"/>
    <w:tmpl w:val="CA36348C"/>
    <w:lvl w:ilvl="0" w:tplc="7B363CF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BBD25C5"/>
    <w:multiLevelType w:val="hybridMultilevel"/>
    <w:tmpl w:val="AB880BF8"/>
    <w:lvl w:ilvl="0" w:tplc="22CC4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B97F8A"/>
    <w:multiLevelType w:val="hybridMultilevel"/>
    <w:tmpl w:val="40160A46"/>
    <w:lvl w:ilvl="0" w:tplc="897E487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32B30"/>
    <w:multiLevelType w:val="hybridMultilevel"/>
    <w:tmpl w:val="15F480BE"/>
    <w:lvl w:ilvl="0" w:tplc="6D000B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83763"/>
    <w:multiLevelType w:val="hybridMultilevel"/>
    <w:tmpl w:val="6130D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B82"/>
    <w:rsid w:val="000052DE"/>
    <w:rsid w:val="00013EBE"/>
    <w:rsid w:val="00032A80"/>
    <w:rsid w:val="00036260"/>
    <w:rsid w:val="00042B68"/>
    <w:rsid w:val="000508E9"/>
    <w:rsid w:val="00051632"/>
    <w:rsid w:val="00051FDF"/>
    <w:rsid w:val="00060608"/>
    <w:rsid w:val="000637DB"/>
    <w:rsid w:val="00074567"/>
    <w:rsid w:val="0009068D"/>
    <w:rsid w:val="000A3BC4"/>
    <w:rsid w:val="000A4C60"/>
    <w:rsid w:val="000C5FEE"/>
    <w:rsid w:val="000C64AD"/>
    <w:rsid w:val="000C7621"/>
    <w:rsid w:val="000D1498"/>
    <w:rsid w:val="000D4D8B"/>
    <w:rsid w:val="000D5196"/>
    <w:rsid w:val="000E6288"/>
    <w:rsid w:val="000F3803"/>
    <w:rsid w:val="00122978"/>
    <w:rsid w:val="00124491"/>
    <w:rsid w:val="00131FB7"/>
    <w:rsid w:val="0013745D"/>
    <w:rsid w:val="001376B9"/>
    <w:rsid w:val="00145D89"/>
    <w:rsid w:val="00170655"/>
    <w:rsid w:val="001769F7"/>
    <w:rsid w:val="00194CB4"/>
    <w:rsid w:val="001B018E"/>
    <w:rsid w:val="001B6F16"/>
    <w:rsid w:val="001F6F6C"/>
    <w:rsid w:val="00210735"/>
    <w:rsid w:val="00214C67"/>
    <w:rsid w:val="002170C1"/>
    <w:rsid w:val="00222E34"/>
    <w:rsid w:val="0022303B"/>
    <w:rsid w:val="00223457"/>
    <w:rsid w:val="00232087"/>
    <w:rsid w:val="00234986"/>
    <w:rsid w:val="002378F6"/>
    <w:rsid w:val="002434DD"/>
    <w:rsid w:val="00244C41"/>
    <w:rsid w:val="00264F4F"/>
    <w:rsid w:val="00280DE0"/>
    <w:rsid w:val="00293562"/>
    <w:rsid w:val="00294F2C"/>
    <w:rsid w:val="00296ECF"/>
    <w:rsid w:val="002A12AF"/>
    <w:rsid w:val="002A1E39"/>
    <w:rsid w:val="002A4B12"/>
    <w:rsid w:val="002A4F18"/>
    <w:rsid w:val="002A671D"/>
    <w:rsid w:val="002A6A40"/>
    <w:rsid w:val="002B653A"/>
    <w:rsid w:val="002C03E8"/>
    <w:rsid w:val="002C6080"/>
    <w:rsid w:val="002E4A1D"/>
    <w:rsid w:val="003040F7"/>
    <w:rsid w:val="0030449F"/>
    <w:rsid w:val="00310109"/>
    <w:rsid w:val="00326DE6"/>
    <w:rsid w:val="0033480F"/>
    <w:rsid w:val="00334EE2"/>
    <w:rsid w:val="00337A3D"/>
    <w:rsid w:val="00337A49"/>
    <w:rsid w:val="0034513D"/>
    <w:rsid w:val="003471E9"/>
    <w:rsid w:val="0035793A"/>
    <w:rsid w:val="00373D2A"/>
    <w:rsid w:val="00375601"/>
    <w:rsid w:val="003827ED"/>
    <w:rsid w:val="003830AF"/>
    <w:rsid w:val="00384C64"/>
    <w:rsid w:val="00390D82"/>
    <w:rsid w:val="003931CE"/>
    <w:rsid w:val="003C6884"/>
    <w:rsid w:val="003D7620"/>
    <w:rsid w:val="003F2D77"/>
    <w:rsid w:val="0040278B"/>
    <w:rsid w:val="0041601E"/>
    <w:rsid w:val="00417EEF"/>
    <w:rsid w:val="00421174"/>
    <w:rsid w:val="00435BB5"/>
    <w:rsid w:val="00436B92"/>
    <w:rsid w:val="00437115"/>
    <w:rsid w:val="0043749F"/>
    <w:rsid w:val="00442CAE"/>
    <w:rsid w:val="0044536C"/>
    <w:rsid w:val="00447BC5"/>
    <w:rsid w:val="004637C2"/>
    <w:rsid w:val="004653E2"/>
    <w:rsid w:val="004675A0"/>
    <w:rsid w:val="00467729"/>
    <w:rsid w:val="00476F9A"/>
    <w:rsid w:val="00477A48"/>
    <w:rsid w:val="004A1E20"/>
    <w:rsid w:val="004A4397"/>
    <w:rsid w:val="004C3664"/>
    <w:rsid w:val="004C4FC0"/>
    <w:rsid w:val="004C647D"/>
    <w:rsid w:val="004D3150"/>
    <w:rsid w:val="004E28BC"/>
    <w:rsid w:val="005260CC"/>
    <w:rsid w:val="00526547"/>
    <w:rsid w:val="0054289F"/>
    <w:rsid w:val="00552B2A"/>
    <w:rsid w:val="005537A2"/>
    <w:rsid w:val="005871F5"/>
    <w:rsid w:val="00591A0A"/>
    <w:rsid w:val="00591CB1"/>
    <w:rsid w:val="005A33A5"/>
    <w:rsid w:val="005C5D6E"/>
    <w:rsid w:val="005E5148"/>
    <w:rsid w:val="005F1863"/>
    <w:rsid w:val="006075A5"/>
    <w:rsid w:val="006170C3"/>
    <w:rsid w:val="00617A50"/>
    <w:rsid w:val="006335D0"/>
    <w:rsid w:val="00635F5B"/>
    <w:rsid w:val="0064208D"/>
    <w:rsid w:val="00643C7C"/>
    <w:rsid w:val="006605CB"/>
    <w:rsid w:val="006841BD"/>
    <w:rsid w:val="00686193"/>
    <w:rsid w:val="00696D08"/>
    <w:rsid w:val="006B6772"/>
    <w:rsid w:val="006C179A"/>
    <w:rsid w:val="006C3B38"/>
    <w:rsid w:val="006C7D01"/>
    <w:rsid w:val="006D2AAB"/>
    <w:rsid w:val="006D61DD"/>
    <w:rsid w:val="006D6AEF"/>
    <w:rsid w:val="006F0269"/>
    <w:rsid w:val="006F251F"/>
    <w:rsid w:val="00702DFA"/>
    <w:rsid w:val="00710631"/>
    <w:rsid w:val="00720333"/>
    <w:rsid w:val="00725546"/>
    <w:rsid w:val="0072723E"/>
    <w:rsid w:val="007329A9"/>
    <w:rsid w:val="00732BBC"/>
    <w:rsid w:val="007348A7"/>
    <w:rsid w:val="007408FA"/>
    <w:rsid w:val="00756FD0"/>
    <w:rsid w:val="007571D0"/>
    <w:rsid w:val="00771578"/>
    <w:rsid w:val="00783766"/>
    <w:rsid w:val="00791CD6"/>
    <w:rsid w:val="007948A9"/>
    <w:rsid w:val="00797D8B"/>
    <w:rsid w:val="007E2B6F"/>
    <w:rsid w:val="007F26E9"/>
    <w:rsid w:val="00807983"/>
    <w:rsid w:val="0081037E"/>
    <w:rsid w:val="00810BAB"/>
    <w:rsid w:val="008135FD"/>
    <w:rsid w:val="00815B4C"/>
    <w:rsid w:val="0083231E"/>
    <w:rsid w:val="00832623"/>
    <w:rsid w:val="0084349A"/>
    <w:rsid w:val="0086628C"/>
    <w:rsid w:val="00866D33"/>
    <w:rsid w:val="00877127"/>
    <w:rsid w:val="008775CA"/>
    <w:rsid w:val="0089158C"/>
    <w:rsid w:val="00897FAB"/>
    <w:rsid w:val="008A7B61"/>
    <w:rsid w:val="008B093E"/>
    <w:rsid w:val="008B2AC8"/>
    <w:rsid w:val="008B2C9E"/>
    <w:rsid w:val="008F1353"/>
    <w:rsid w:val="008F258B"/>
    <w:rsid w:val="008F2B82"/>
    <w:rsid w:val="00900D3B"/>
    <w:rsid w:val="00910140"/>
    <w:rsid w:val="00910B18"/>
    <w:rsid w:val="00912272"/>
    <w:rsid w:val="00916297"/>
    <w:rsid w:val="00922A80"/>
    <w:rsid w:val="00935BC3"/>
    <w:rsid w:val="0095316B"/>
    <w:rsid w:val="00966E8D"/>
    <w:rsid w:val="00991945"/>
    <w:rsid w:val="0099619A"/>
    <w:rsid w:val="009B71A8"/>
    <w:rsid w:val="009C51A9"/>
    <w:rsid w:val="009F0672"/>
    <w:rsid w:val="009F143D"/>
    <w:rsid w:val="009F49CB"/>
    <w:rsid w:val="009F4D0D"/>
    <w:rsid w:val="00A0081A"/>
    <w:rsid w:val="00A00C8C"/>
    <w:rsid w:val="00A0223A"/>
    <w:rsid w:val="00A02EDF"/>
    <w:rsid w:val="00A12105"/>
    <w:rsid w:val="00A14FED"/>
    <w:rsid w:val="00A16CC5"/>
    <w:rsid w:val="00A2095D"/>
    <w:rsid w:val="00A26A8A"/>
    <w:rsid w:val="00A42B29"/>
    <w:rsid w:val="00A42BB1"/>
    <w:rsid w:val="00A46548"/>
    <w:rsid w:val="00A51CB6"/>
    <w:rsid w:val="00A55701"/>
    <w:rsid w:val="00A55BD1"/>
    <w:rsid w:val="00A6366C"/>
    <w:rsid w:val="00A65189"/>
    <w:rsid w:val="00A65FBA"/>
    <w:rsid w:val="00A70B77"/>
    <w:rsid w:val="00A74909"/>
    <w:rsid w:val="00A81378"/>
    <w:rsid w:val="00A9005E"/>
    <w:rsid w:val="00AA1EFA"/>
    <w:rsid w:val="00AA2970"/>
    <w:rsid w:val="00AB7344"/>
    <w:rsid w:val="00AC2219"/>
    <w:rsid w:val="00AC60E9"/>
    <w:rsid w:val="00AD57D8"/>
    <w:rsid w:val="00AE55F5"/>
    <w:rsid w:val="00AE7820"/>
    <w:rsid w:val="00AF051C"/>
    <w:rsid w:val="00B00D1F"/>
    <w:rsid w:val="00B0228F"/>
    <w:rsid w:val="00B163F1"/>
    <w:rsid w:val="00B24A28"/>
    <w:rsid w:val="00B4760F"/>
    <w:rsid w:val="00B52A33"/>
    <w:rsid w:val="00B6424D"/>
    <w:rsid w:val="00B863B6"/>
    <w:rsid w:val="00B86B1A"/>
    <w:rsid w:val="00B94B4B"/>
    <w:rsid w:val="00BB18E9"/>
    <w:rsid w:val="00BB64CA"/>
    <w:rsid w:val="00BC098F"/>
    <w:rsid w:val="00BC18FA"/>
    <w:rsid w:val="00BC6B82"/>
    <w:rsid w:val="00BE1BF3"/>
    <w:rsid w:val="00BF06BA"/>
    <w:rsid w:val="00BF42BD"/>
    <w:rsid w:val="00C0792A"/>
    <w:rsid w:val="00C334D8"/>
    <w:rsid w:val="00C4301B"/>
    <w:rsid w:val="00C44D83"/>
    <w:rsid w:val="00C672ED"/>
    <w:rsid w:val="00C750D0"/>
    <w:rsid w:val="00C8260F"/>
    <w:rsid w:val="00C8472A"/>
    <w:rsid w:val="00C9121F"/>
    <w:rsid w:val="00CA2880"/>
    <w:rsid w:val="00CA4A51"/>
    <w:rsid w:val="00CD1F17"/>
    <w:rsid w:val="00CD3D79"/>
    <w:rsid w:val="00CD4BDC"/>
    <w:rsid w:val="00CE4C6E"/>
    <w:rsid w:val="00CF5E01"/>
    <w:rsid w:val="00CF786C"/>
    <w:rsid w:val="00D03738"/>
    <w:rsid w:val="00D0447C"/>
    <w:rsid w:val="00D22816"/>
    <w:rsid w:val="00D3284A"/>
    <w:rsid w:val="00D377C2"/>
    <w:rsid w:val="00D51EB3"/>
    <w:rsid w:val="00D77E83"/>
    <w:rsid w:val="00D904A5"/>
    <w:rsid w:val="00D92B0F"/>
    <w:rsid w:val="00DB1DA0"/>
    <w:rsid w:val="00DB6BDF"/>
    <w:rsid w:val="00DB6E2C"/>
    <w:rsid w:val="00DB7F09"/>
    <w:rsid w:val="00DC2844"/>
    <w:rsid w:val="00DC297E"/>
    <w:rsid w:val="00DC4493"/>
    <w:rsid w:val="00DD28BE"/>
    <w:rsid w:val="00DD791A"/>
    <w:rsid w:val="00DE1E56"/>
    <w:rsid w:val="00DF2486"/>
    <w:rsid w:val="00E12A02"/>
    <w:rsid w:val="00E24BC7"/>
    <w:rsid w:val="00E329A2"/>
    <w:rsid w:val="00E464FA"/>
    <w:rsid w:val="00E5264F"/>
    <w:rsid w:val="00E82887"/>
    <w:rsid w:val="00E84917"/>
    <w:rsid w:val="00E938A6"/>
    <w:rsid w:val="00E96AB3"/>
    <w:rsid w:val="00EA1156"/>
    <w:rsid w:val="00EB2FB1"/>
    <w:rsid w:val="00EB5172"/>
    <w:rsid w:val="00EC3C67"/>
    <w:rsid w:val="00ED0127"/>
    <w:rsid w:val="00EE2332"/>
    <w:rsid w:val="00EE5C35"/>
    <w:rsid w:val="00EF0196"/>
    <w:rsid w:val="00EF12CD"/>
    <w:rsid w:val="00EF343F"/>
    <w:rsid w:val="00EF6E55"/>
    <w:rsid w:val="00F00661"/>
    <w:rsid w:val="00F13EFD"/>
    <w:rsid w:val="00F30A77"/>
    <w:rsid w:val="00F44D8A"/>
    <w:rsid w:val="00F5026A"/>
    <w:rsid w:val="00F54470"/>
    <w:rsid w:val="00F645C8"/>
    <w:rsid w:val="00F71174"/>
    <w:rsid w:val="00F7460D"/>
    <w:rsid w:val="00F81860"/>
    <w:rsid w:val="00F8202B"/>
    <w:rsid w:val="00F8409E"/>
    <w:rsid w:val="00F86421"/>
    <w:rsid w:val="00F921D4"/>
    <w:rsid w:val="00FA6E12"/>
    <w:rsid w:val="00FC36F0"/>
    <w:rsid w:val="00FD67A6"/>
    <w:rsid w:val="00FF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CC5"/>
    <w:pPr>
      <w:ind w:left="720"/>
      <w:contextualSpacing/>
    </w:pPr>
  </w:style>
  <w:style w:type="table" w:styleId="TableGrid">
    <w:name w:val="Table Grid"/>
    <w:basedOn w:val="TableNormal"/>
    <w:uiPriority w:val="59"/>
    <w:rsid w:val="008B0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769F7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769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9158C"/>
    <w:pPr>
      <w:autoSpaceDE w:val="0"/>
      <w:autoSpaceDN w:val="0"/>
      <w:adjustRightInd w:val="0"/>
      <w:spacing w:after="0" w:line="240" w:lineRule="auto"/>
    </w:pPr>
    <w:rPr>
      <w:rFonts w:ascii="HelveticaNeueLT Std Med Cn" w:hAnsi="HelveticaNeueLT Std Med Cn" w:cs="HelveticaNeueLT Std Med 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9158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9158C"/>
    <w:rPr>
      <w:rFonts w:cs="HelveticaNeueLT Std Med Cn"/>
      <w:color w:val="000000"/>
      <w:sz w:val="28"/>
      <w:szCs w:val="28"/>
    </w:rPr>
  </w:style>
  <w:style w:type="character" w:customStyle="1" w:styleId="A1">
    <w:name w:val="A1"/>
    <w:uiPriority w:val="99"/>
    <w:rsid w:val="0089158C"/>
    <w:rPr>
      <w:rFonts w:ascii="HelveticaNeueLT Std Lt" w:hAnsi="HelveticaNeueLT Std Lt" w:cs="HelveticaNeueLT Std Lt"/>
      <w:color w:val="000000"/>
      <w:sz w:val="22"/>
      <w:szCs w:val="22"/>
    </w:rPr>
  </w:style>
  <w:style w:type="character" w:customStyle="1" w:styleId="A2">
    <w:name w:val="A2"/>
    <w:uiPriority w:val="99"/>
    <w:rsid w:val="007348A7"/>
    <w:rPr>
      <w:rFonts w:cs="HelveticaNeueLT Std Thi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8@squ.edu.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466</cp:revision>
  <cp:lastPrinted>2013-12-25T07:44:00Z</cp:lastPrinted>
  <dcterms:created xsi:type="dcterms:W3CDTF">2013-12-24T06:23:00Z</dcterms:created>
  <dcterms:modified xsi:type="dcterms:W3CDTF">2014-01-16T18:02:00Z</dcterms:modified>
</cp:coreProperties>
</file>